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4A" w:rsidRDefault="0050284A" w:rsidP="0050284A">
      <w:pPr>
        <w:jc w:val="center"/>
      </w:pPr>
      <w:r>
        <w:t>АДМИНИСТРАЦИЯ БЕСПЛЕМЯНОВСКОГО СЕЛЬСКОГО ПОСЕЛЕНИЯ</w:t>
      </w:r>
    </w:p>
    <w:p w:rsidR="0050284A" w:rsidRDefault="0050284A" w:rsidP="0050284A">
      <w:pPr>
        <w:jc w:val="center"/>
      </w:pPr>
      <w:r>
        <w:t>УРЮПИНСКОГО МУНИЦИПАЛЬНОГО РАЙОНА ВОЛГОГРАДСКОЙ ОБЛАСТИ</w:t>
      </w:r>
    </w:p>
    <w:p w:rsidR="0050284A" w:rsidRDefault="0050284A" w:rsidP="0050284A">
      <w:pPr>
        <w:jc w:val="center"/>
      </w:pPr>
    </w:p>
    <w:p w:rsidR="0050284A" w:rsidRDefault="0050284A" w:rsidP="0050284A">
      <w:pPr>
        <w:pStyle w:val="a3"/>
        <w:jc w:val="center"/>
        <w:rPr>
          <w:sz w:val="24"/>
          <w:szCs w:val="24"/>
        </w:rPr>
      </w:pPr>
    </w:p>
    <w:p w:rsidR="0050284A" w:rsidRPr="00726A2D" w:rsidRDefault="0050284A" w:rsidP="0050284A">
      <w:pPr>
        <w:pStyle w:val="a3"/>
        <w:jc w:val="center"/>
        <w:rPr>
          <w:sz w:val="24"/>
          <w:szCs w:val="24"/>
        </w:rPr>
      </w:pPr>
      <w:r w:rsidRPr="00726A2D">
        <w:rPr>
          <w:sz w:val="24"/>
          <w:szCs w:val="24"/>
        </w:rPr>
        <w:t xml:space="preserve">ПОСТАНОВЛЕНИЕ </w:t>
      </w:r>
    </w:p>
    <w:p w:rsidR="0050284A" w:rsidRPr="00726A2D" w:rsidRDefault="0050284A" w:rsidP="0050284A">
      <w:pPr>
        <w:pStyle w:val="a3"/>
        <w:rPr>
          <w:sz w:val="24"/>
          <w:szCs w:val="24"/>
        </w:rPr>
      </w:pPr>
    </w:p>
    <w:p w:rsidR="0050284A" w:rsidRDefault="0050284A" w:rsidP="0050284A">
      <w:pPr>
        <w:pStyle w:val="a3"/>
        <w:rPr>
          <w:sz w:val="24"/>
          <w:szCs w:val="24"/>
        </w:rPr>
      </w:pPr>
      <w:r>
        <w:rPr>
          <w:sz w:val="24"/>
          <w:szCs w:val="24"/>
        </w:rPr>
        <w:t>от  02 марта</w:t>
      </w:r>
      <w:r>
        <w:rPr>
          <w:sz w:val="24"/>
          <w:szCs w:val="24"/>
        </w:rPr>
        <w:t xml:space="preserve">   </w:t>
      </w:r>
      <w:smartTag w:uri="urn:schemas-microsoft-com:office:smarttags" w:element="metricconverter">
        <w:smartTagPr>
          <w:attr w:name="ProductID" w:val="2015 г"/>
        </w:smartTagPr>
        <w:r>
          <w:rPr>
            <w:sz w:val="24"/>
            <w:szCs w:val="24"/>
          </w:rPr>
          <w:t>2015 г</w:t>
        </w:r>
      </w:smartTag>
      <w:r>
        <w:rPr>
          <w:sz w:val="24"/>
          <w:szCs w:val="24"/>
        </w:rPr>
        <w:t xml:space="preserve">.  </w:t>
      </w:r>
      <w:r>
        <w:rPr>
          <w:sz w:val="24"/>
          <w:szCs w:val="24"/>
        </w:rPr>
        <w:t xml:space="preserve">                            №  29</w:t>
      </w:r>
      <w:r>
        <w:rPr>
          <w:sz w:val="24"/>
          <w:szCs w:val="24"/>
        </w:rPr>
        <w:t xml:space="preserve">          </w:t>
      </w:r>
    </w:p>
    <w:p w:rsidR="0050284A" w:rsidRDefault="0050284A" w:rsidP="0050284A">
      <w:pPr>
        <w:pStyle w:val="a3"/>
        <w:rPr>
          <w:sz w:val="24"/>
          <w:szCs w:val="24"/>
        </w:rPr>
      </w:pPr>
      <w:r>
        <w:rPr>
          <w:sz w:val="24"/>
          <w:szCs w:val="24"/>
        </w:rPr>
        <w:t>х. Бесплемяновский</w:t>
      </w:r>
    </w:p>
    <w:p w:rsidR="0050284A" w:rsidRDefault="0050284A" w:rsidP="0050284A">
      <w:pPr>
        <w:pStyle w:val="a3"/>
        <w:rPr>
          <w:sz w:val="24"/>
          <w:szCs w:val="24"/>
        </w:rPr>
      </w:pPr>
    </w:p>
    <w:p w:rsidR="0050284A" w:rsidRDefault="0050284A" w:rsidP="0050284A">
      <w:pPr>
        <w:jc w:val="center"/>
        <w:rPr>
          <w:sz w:val="24"/>
          <w:szCs w:val="24"/>
        </w:rPr>
      </w:pPr>
      <w:r w:rsidRPr="0050284A">
        <w:rPr>
          <w:sz w:val="24"/>
          <w:szCs w:val="24"/>
        </w:rPr>
        <w:t xml:space="preserve">О Положении о предоставления лицами, поступающими на </w:t>
      </w:r>
      <w:proofErr w:type="gramStart"/>
      <w:r w:rsidRPr="0050284A">
        <w:rPr>
          <w:sz w:val="24"/>
          <w:szCs w:val="24"/>
        </w:rPr>
        <w:t>работу</w:t>
      </w:r>
      <w:proofErr w:type="gramEnd"/>
      <w:r w:rsidRPr="0050284A">
        <w:rPr>
          <w:sz w:val="24"/>
          <w:szCs w:val="24"/>
        </w:rPr>
        <w:t xml:space="preserve"> на должность руководителя муниципального казённого учреждения «Бесплемяновский сельский Дом культуры» Бесплемяновского сельского поселения Урюпинского муниципального района Волгоградской области сведений о доходах, расходах, об имуществе и обязател</w:t>
      </w:r>
      <w:r>
        <w:rPr>
          <w:sz w:val="24"/>
          <w:szCs w:val="24"/>
        </w:rPr>
        <w:t>ьствах имущественного характера</w:t>
      </w:r>
    </w:p>
    <w:p w:rsidR="0050284A" w:rsidRDefault="0050284A" w:rsidP="0050284A">
      <w:pPr>
        <w:jc w:val="center"/>
        <w:rPr>
          <w:sz w:val="24"/>
          <w:szCs w:val="24"/>
        </w:rPr>
      </w:pPr>
    </w:p>
    <w:p w:rsidR="0050284A" w:rsidRDefault="0050284A" w:rsidP="0050284A">
      <w:pPr>
        <w:jc w:val="center"/>
        <w:rPr>
          <w:sz w:val="24"/>
          <w:szCs w:val="24"/>
        </w:rPr>
      </w:pPr>
    </w:p>
    <w:p w:rsidR="0050284A" w:rsidRPr="0050284A" w:rsidRDefault="0050284A" w:rsidP="0050284A">
      <w:pPr>
        <w:jc w:val="both"/>
        <w:rPr>
          <w:sz w:val="24"/>
          <w:szCs w:val="24"/>
        </w:rPr>
      </w:pPr>
    </w:p>
    <w:p w:rsidR="0050284A" w:rsidRDefault="0050284A" w:rsidP="0050284A">
      <w:pPr>
        <w:jc w:val="both"/>
        <w:rPr>
          <w:sz w:val="24"/>
          <w:szCs w:val="24"/>
        </w:rPr>
      </w:pPr>
      <w:r w:rsidRPr="0050284A">
        <w:rPr>
          <w:sz w:val="24"/>
          <w:szCs w:val="24"/>
        </w:rPr>
        <w:tab/>
      </w:r>
      <w:proofErr w:type="gramStart"/>
      <w:r w:rsidRPr="0050284A">
        <w:rPr>
          <w:sz w:val="24"/>
          <w:szCs w:val="24"/>
        </w:rPr>
        <w:t>В соответствии с Указом Президента Российской Федерации от 23 июня 2014 года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Федеральными Законами от 25.12.2008 г № 273- ФЗ «О противодействии коррупции 3.12.2012 г № 230-ФЗ «О контроле за соответствием расходов лиц, замещающих государственные должности, и иных лиц их</w:t>
      </w:r>
      <w:proofErr w:type="gramEnd"/>
      <w:r w:rsidRPr="0050284A">
        <w:rPr>
          <w:sz w:val="24"/>
          <w:szCs w:val="24"/>
        </w:rPr>
        <w:t xml:space="preserve"> доходам», Постановлением Губернатора Волгоградской области от 18.12.2014 г. № 254 «О некоторых вопросах предоставления отдельными категориями лиц сведений о доходах, об имуществе и обязательствах имущественного характера»  (вместе с Положением «О представлении лицами, поступающими на </w:t>
      </w:r>
      <w:proofErr w:type="gramStart"/>
      <w:r w:rsidRPr="0050284A">
        <w:rPr>
          <w:sz w:val="24"/>
          <w:szCs w:val="24"/>
        </w:rPr>
        <w:t>работу</w:t>
      </w:r>
      <w:proofErr w:type="gramEnd"/>
      <w:r w:rsidRPr="0050284A">
        <w:rPr>
          <w:sz w:val="24"/>
          <w:szCs w:val="24"/>
        </w:rPr>
        <w:t xml:space="preserve"> на должность руководителя государственного учреждения Волгоградской области, а также руководителя государственного учреждения Волгоградской области сведений о доходах, об имуществе и обязательствах имущественного характера»), </w:t>
      </w:r>
    </w:p>
    <w:p w:rsidR="0050284A" w:rsidRDefault="0050284A" w:rsidP="0050284A">
      <w:pPr>
        <w:jc w:val="center"/>
        <w:rPr>
          <w:sz w:val="24"/>
          <w:szCs w:val="24"/>
        </w:rPr>
      </w:pPr>
    </w:p>
    <w:p w:rsidR="0050284A" w:rsidRDefault="0050284A" w:rsidP="0050284A">
      <w:pPr>
        <w:jc w:val="center"/>
        <w:rPr>
          <w:sz w:val="24"/>
          <w:szCs w:val="24"/>
        </w:rPr>
      </w:pPr>
      <w:r>
        <w:rPr>
          <w:sz w:val="24"/>
          <w:szCs w:val="24"/>
        </w:rPr>
        <w:t>ПОСТАНОВЛЯЮ:</w:t>
      </w:r>
    </w:p>
    <w:p w:rsidR="0050284A" w:rsidRDefault="0050284A" w:rsidP="0050284A">
      <w:pPr>
        <w:rPr>
          <w:sz w:val="24"/>
          <w:szCs w:val="24"/>
        </w:rPr>
      </w:pPr>
    </w:p>
    <w:p w:rsidR="0050284A" w:rsidRDefault="0050284A" w:rsidP="0050284A">
      <w:pPr>
        <w:rPr>
          <w:sz w:val="24"/>
          <w:szCs w:val="24"/>
        </w:rPr>
      </w:pPr>
      <w:r>
        <w:rPr>
          <w:sz w:val="24"/>
          <w:szCs w:val="24"/>
        </w:rPr>
        <w:t xml:space="preserve">1.Утвердить </w:t>
      </w:r>
      <w:r w:rsidRPr="0050284A">
        <w:rPr>
          <w:sz w:val="24"/>
          <w:szCs w:val="24"/>
        </w:rPr>
        <w:t xml:space="preserve">Положении о предоставления лицами, поступающими на </w:t>
      </w:r>
      <w:proofErr w:type="gramStart"/>
      <w:r w:rsidRPr="0050284A">
        <w:rPr>
          <w:sz w:val="24"/>
          <w:szCs w:val="24"/>
        </w:rPr>
        <w:t>работу</w:t>
      </w:r>
      <w:proofErr w:type="gramEnd"/>
      <w:r w:rsidRPr="0050284A">
        <w:rPr>
          <w:sz w:val="24"/>
          <w:szCs w:val="24"/>
        </w:rPr>
        <w:t xml:space="preserve"> на должность руководителя муниципального казённого учреждения «Бесплемяновский сельский Дом культуры» Бесплемяновского сельского поселения Урюпинского муниципального района Волгоградской области сведений о доходах, расходах, об имуществе и обязател</w:t>
      </w:r>
      <w:r>
        <w:rPr>
          <w:sz w:val="24"/>
          <w:szCs w:val="24"/>
        </w:rPr>
        <w:t>ьствах имущественного характера</w:t>
      </w:r>
      <w:r>
        <w:rPr>
          <w:sz w:val="24"/>
          <w:szCs w:val="24"/>
        </w:rPr>
        <w:t>, согласно Приложениям № 1, № 2, № 3.</w:t>
      </w:r>
    </w:p>
    <w:p w:rsidR="0050284A" w:rsidRDefault="0050284A" w:rsidP="0050284A">
      <w:pPr>
        <w:rPr>
          <w:sz w:val="24"/>
          <w:szCs w:val="24"/>
        </w:rPr>
      </w:pPr>
      <w:r>
        <w:rPr>
          <w:sz w:val="24"/>
          <w:szCs w:val="24"/>
        </w:rPr>
        <w:t>2. Обнародовать настоящее постановление в установленном порядке, посредством размещения на информационных стендах согласно Уставу Бесплемяновского сельского поселения.</w:t>
      </w:r>
    </w:p>
    <w:p w:rsidR="0050284A" w:rsidRDefault="0050284A" w:rsidP="0050284A">
      <w:pPr>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50284A" w:rsidRDefault="0050284A" w:rsidP="0050284A">
      <w:pPr>
        <w:rPr>
          <w:sz w:val="24"/>
          <w:szCs w:val="24"/>
        </w:rPr>
      </w:pPr>
      <w:r>
        <w:rPr>
          <w:sz w:val="24"/>
          <w:szCs w:val="24"/>
        </w:rPr>
        <w:t>4. Настоящее постановление вступает в силу со дня обнародования.</w:t>
      </w:r>
    </w:p>
    <w:p w:rsidR="0050284A" w:rsidRDefault="0050284A" w:rsidP="0050284A">
      <w:pPr>
        <w:rPr>
          <w:sz w:val="24"/>
          <w:szCs w:val="24"/>
        </w:rPr>
      </w:pPr>
    </w:p>
    <w:p w:rsidR="0050284A" w:rsidRDefault="0050284A" w:rsidP="0050284A">
      <w:pPr>
        <w:rPr>
          <w:sz w:val="24"/>
          <w:szCs w:val="24"/>
        </w:rPr>
      </w:pPr>
    </w:p>
    <w:p w:rsidR="0050284A" w:rsidRDefault="0050284A" w:rsidP="0050284A">
      <w:pPr>
        <w:rPr>
          <w:sz w:val="24"/>
          <w:szCs w:val="24"/>
        </w:rPr>
      </w:pPr>
    </w:p>
    <w:p w:rsidR="0050284A" w:rsidRDefault="0050284A" w:rsidP="0050284A">
      <w:pPr>
        <w:rPr>
          <w:sz w:val="24"/>
          <w:szCs w:val="24"/>
        </w:rPr>
      </w:pPr>
    </w:p>
    <w:p w:rsidR="0050284A" w:rsidRDefault="0050284A" w:rsidP="0050284A">
      <w:pPr>
        <w:rPr>
          <w:sz w:val="24"/>
          <w:szCs w:val="24"/>
        </w:rPr>
      </w:pPr>
      <w:r>
        <w:rPr>
          <w:sz w:val="24"/>
          <w:szCs w:val="24"/>
        </w:rPr>
        <w:t>Глава Бесплемяновского</w:t>
      </w:r>
    </w:p>
    <w:p w:rsidR="0050284A" w:rsidRDefault="0050284A" w:rsidP="0050284A">
      <w:pPr>
        <w:rPr>
          <w:sz w:val="24"/>
          <w:szCs w:val="24"/>
        </w:rPr>
      </w:pPr>
      <w:r>
        <w:rPr>
          <w:sz w:val="24"/>
          <w:szCs w:val="24"/>
        </w:rPr>
        <w:t>сельского поселения                                      С.С.Дворянчикова</w:t>
      </w:r>
    </w:p>
    <w:p w:rsidR="0050284A" w:rsidRPr="0050284A" w:rsidRDefault="0050284A" w:rsidP="0050284A">
      <w:pPr>
        <w:rPr>
          <w:sz w:val="24"/>
          <w:szCs w:val="24"/>
        </w:rPr>
      </w:pPr>
    </w:p>
    <w:p w:rsidR="0050284A" w:rsidRPr="0050284A" w:rsidRDefault="0050284A" w:rsidP="0050284A">
      <w:pPr>
        <w:rPr>
          <w:sz w:val="24"/>
          <w:szCs w:val="24"/>
        </w:rPr>
      </w:pPr>
      <w:r w:rsidRPr="0050284A">
        <w:rPr>
          <w:sz w:val="24"/>
          <w:szCs w:val="24"/>
        </w:rPr>
        <w:t xml:space="preserve"> </w:t>
      </w:r>
    </w:p>
    <w:p w:rsidR="0050284A" w:rsidRPr="0050284A" w:rsidRDefault="0050284A" w:rsidP="0050284A">
      <w:pPr>
        <w:pStyle w:val="a3"/>
        <w:jc w:val="left"/>
        <w:rPr>
          <w:sz w:val="24"/>
          <w:szCs w:val="24"/>
        </w:rPr>
      </w:pPr>
    </w:p>
    <w:p w:rsidR="0050284A" w:rsidRPr="0050284A" w:rsidRDefault="0050284A" w:rsidP="0050284A">
      <w:pPr>
        <w:jc w:val="right"/>
        <w:rPr>
          <w:sz w:val="24"/>
          <w:szCs w:val="24"/>
        </w:rPr>
      </w:pPr>
      <w:r w:rsidRPr="0050284A">
        <w:rPr>
          <w:sz w:val="24"/>
          <w:szCs w:val="24"/>
        </w:rPr>
        <w:lastRenderedPageBreak/>
        <w:t xml:space="preserve">                                                                               Приложение </w:t>
      </w:r>
      <w:r>
        <w:rPr>
          <w:sz w:val="24"/>
          <w:szCs w:val="24"/>
        </w:rPr>
        <w:t>№ 1</w:t>
      </w:r>
      <w:r w:rsidRPr="0050284A">
        <w:rPr>
          <w:sz w:val="24"/>
          <w:szCs w:val="24"/>
        </w:rPr>
        <w:t xml:space="preserve"> </w:t>
      </w:r>
    </w:p>
    <w:p w:rsidR="0050284A" w:rsidRPr="0050284A" w:rsidRDefault="0050284A" w:rsidP="0050284A">
      <w:pPr>
        <w:jc w:val="right"/>
        <w:rPr>
          <w:sz w:val="24"/>
          <w:szCs w:val="24"/>
        </w:rPr>
      </w:pPr>
      <w:r w:rsidRPr="0050284A">
        <w:rPr>
          <w:sz w:val="24"/>
          <w:szCs w:val="24"/>
        </w:rPr>
        <w:t xml:space="preserve">                                              </w:t>
      </w:r>
      <w:r w:rsidR="009F7F17">
        <w:rPr>
          <w:sz w:val="24"/>
          <w:szCs w:val="24"/>
        </w:rPr>
        <w:t xml:space="preserve">                              </w:t>
      </w:r>
      <w:r w:rsidRPr="0050284A">
        <w:rPr>
          <w:sz w:val="24"/>
          <w:szCs w:val="24"/>
        </w:rPr>
        <w:t xml:space="preserve"> к </w:t>
      </w:r>
      <w:r>
        <w:rPr>
          <w:sz w:val="24"/>
          <w:szCs w:val="24"/>
        </w:rPr>
        <w:t xml:space="preserve"> постановлению главы</w:t>
      </w:r>
    </w:p>
    <w:p w:rsidR="0050284A" w:rsidRPr="0050284A" w:rsidRDefault="0050284A" w:rsidP="0050284A">
      <w:pPr>
        <w:jc w:val="right"/>
        <w:rPr>
          <w:sz w:val="24"/>
          <w:szCs w:val="24"/>
        </w:rPr>
      </w:pPr>
      <w:r w:rsidRPr="0050284A">
        <w:rPr>
          <w:sz w:val="24"/>
          <w:szCs w:val="24"/>
        </w:rPr>
        <w:t xml:space="preserve">                                                                               Бесплемяновского сельского поселения                   </w:t>
      </w:r>
    </w:p>
    <w:p w:rsidR="0050284A" w:rsidRPr="002F2177" w:rsidRDefault="0050284A" w:rsidP="0050284A">
      <w:pPr>
        <w:jc w:val="right"/>
      </w:pPr>
      <w:r w:rsidRPr="0050284A">
        <w:rPr>
          <w:sz w:val="24"/>
          <w:szCs w:val="24"/>
        </w:rPr>
        <w:t xml:space="preserve">                                                                          </w:t>
      </w:r>
      <w:r w:rsidR="009F7F17">
        <w:rPr>
          <w:sz w:val="24"/>
          <w:szCs w:val="24"/>
        </w:rPr>
        <w:t xml:space="preserve">     от 02</w:t>
      </w:r>
      <w:r w:rsidRPr="0050284A">
        <w:rPr>
          <w:sz w:val="24"/>
          <w:szCs w:val="24"/>
        </w:rPr>
        <w:t xml:space="preserve"> </w:t>
      </w:r>
      <w:r w:rsidR="009F7F17">
        <w:rPr>
          <w:sz w:val="24"/>
          <w:szCs w:val="24"/>
        </w:rPr>
        <w:t>марта 2</w:t>
      </w:r>
      <w:r w:rsidRPr="0050284A">
        <w:rPr>
          <w:sz w:val="24"/>
          <w:szCs w:val="24"/>
        </w:rPr>
        <w:t xml:space="preserve">015 года  №  </w:t>
      </w:r>
      <w:r w:rsidR="009F7F17">
        <w:rPr>
          <w:sz w:val="24"/>
          <w:szCs w:val="24"/>
        </w:rPr>
        <w:t>29</w:t>
      </w:r>
      <w:r w:rsidRPr="002F2177">
        <w:t xml:space="preserve">    </w:t>
      </w:r>
    </w:p>
    <w:p w:rsidR="0050284A" w:rsidRPr="002F2177" w:rsidRDefault="0050284A" w:rsidP="0050284A">
      <w:pPr>
        <w:jc w:val="right"/>
      </w:pPr>
    </w:p>
    <w:p w:rsidR="0050284A" w:rsidRPr="002F2177" w:rsidRDefault="0050284A" w:rsidP="0050284A">
      <w:pPr>
        <w:jc w:val="right"/>
      </w:pPr>
    </w:p>
    <w:p w:rsidR="0050284A" w:rsidRPr="002F2177" w:rsidRDefault="0050284A" w:rsidP="0050284A"/>
    <w:p w:rsidR="0050284A" w:rsidRPr="009F7F17" w:rsidRDefault="0050284A" w:rsidP="0050284A">
      <w:pPr>
        <w:jc w:val="center"/>
        <w:rPr>
          <w:sz w:val="24"/>
          <w:szCs w:val="24"/>
        </w:rPr>
      </w:pPr>
      <w:r w:rsidRPr="009F7F17">
        <w:rPr>
          <w:sz w:val="24"/>
          <w:szCs w:val="24"/>
        </w:rPr>
        <w:t>Перечень</w:t>
      </w:r>
    </w:p>
    <w:p w:rsidR="0050284A" w:rsidRPr="009F7F17" w:rsidRDefault="0050284A" w:rsidP="0050284A">
      <w:pPr>
        <w:jc w:val="center"/>
        <w:rPr>
          <w:sz w:val="24"/>
          <w:szCs w:val="24"/>
        </w:rPr>
      </w:pPr>
      <w:r w:rsidRPr="009F7F17">
        <w:rPr>
          <w:sz w:val="24"/>
          <w:szCs w:val="24"/>
        </w:rPr>
        <w:t xml:space="preserve">должностей лиц, поступающих на </w:t>
      </w:r>
      <w:proofErr w:type="gramStart"/>
      <w:r w:rsidRPr="009F7F17">
        <w:rPr>
          <w:sz w:val="24"/>
          <w:szCs w:val="24"/>
        </w:rPr>
        <w:t>работу</w:t>
      </w:r>
      <w:proofErr w:type="gramEnd"/>
      <w:r w:rsidRPr="009F7F17">
        <w:rPr>
          <w:sz w:val="24"/>
          <w:szCs w:val="24"/>
        </w:rPr>
        <w:t xml:space="preserve"> на должность руководителя муниципального казённого учреждения «Бесплемяновский сельский Дом культуры» Бесплемяновского сельского поселения Урюпинского муниципального района, при назначении на которые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0284A" w:rsidRPr="009F7F17" w:rsidRDefault="0050284A" w:rsidP="0050284A">
      <w:pPr>
        <w:rPr>
          <w:sz w:val="24"/>
          <w:szCs w:val="24"/>
        </w:rPr>
      </w:pPr>
    </w:p>
    <w:p w:rsidR="0050284A" w:rsidRPr="009F7F17" w:rsidRDefault="0050284A" w:rsidP="0050284A">
      <w:pPr>
        <w:jc w:val="both"/>
        <w:rPr>
          <w:sz w:val="24"/>
          <w:szCs w:val="24"/>
        </w:rPr>
      </w:pPr>
    </w:p>
    <w:tbl>
      <w:tblPr>
        <w:tblW w:w="9828" w:type="dxa"/>
        <w:tblLook w:val="01E0" w:firstRow="1" w:lastRow="1" w:firstColumn="1" w:lastColumn="1" w:noHBand="0" w:noVBand="0"/>
      </w:tblPr>
      <w:tblGrid>
        <w:gridCol w:w="2088"/>
        <w:gridCol w:w="7740"/>
      </w:tblGrid>
      <w:tr w:rsidR="0050284A" w:rsidRPr="009F7F17" w:rsidTr="00016751">
        <w:tc>
          <w:tcPr>
            <w:tcW w:w="2088" w:type="dxa"/>
            <w:vMerge w:val="restart"/>
            <w:tcBorders>
              <w:top w:val="single" w:sz="4" w:space="0" w:color="auto"/>
              <w:left w:val="single" w:sz="4" w:space="0" w:color="auto"/>
              <w:bottom w:val="single" w:sz="4" w:space="0" w:color="auto"/>
              <w:right w:val="single" w:sz="4" w:space="0" w:color="auto"/>
            </w:tcBorders>
          </w:tcPr>
          <w:p w:rsidR="0050284A" w:rsidRPr="009F7F17" w:rsidRDefault="0050284A" w:rsidP="00016751">
            <w:pPr>
              <w:jc w:val="center"/>
              <w:rPr>
                <w:b/>
                <w:sz w:val="24"/>
                <w:szCs w:val="24"/>
              </w:rPr>
            </w:pPr>
            <w:r w:rsidRPr="009F7F17">
              <w:rPr>
                <w:b/>
                <w:sz w:val="24"/>
                <w:szCs w:val="24"/>
              </w:rPr>
              <w:t xml:space="preserve">Наименование группы должностей </w:t>
            </w:r>
          </w:p>
        </w:tc>
        <w:tc>
          <w:tcPr>
            <w:tcW w:w="7740" w:type="dxa"/>
            <w:tcBorders>
              <w:top w:val="single" w:sz="4" w:space="0" w:color="auto"/>
              <w:left w:val="single" w:sz="4" w:space="0" w:color="auto"/>
              <w:bottom w:val="single" w:sz="4" w:space="0" w:color="auto"/>
              <w:right w:val="single" w:sz="4" w:space="0" w:color="auto"/>
            </w:tcBorders>
          </w:tcPr>
          <w:p w:rsidR="0050284A" w:rsidRPr="009F7F17" w:rsidRDefault="0050284A" w:rsidP="00016751">
            <w:pPr>
              <w:jc w:val="center"/>
              <w:rPr>
                <w:b/>
                <w:sz w:val="24"/>
                <w:szCs w:val="24"/>
              </w:rPr>
            </w:pPr>
            <w:r w:rsidRPr="009F7F17">
              <w:rPr>
                <w:b/>
                <w:sz w:val="24"/>
                <w:szCs w:val="24"/>
              </w:rPr>
              <w:t>Перечень должностей МКУ «Бесплемяновский сельский Дом культуры</w:t>
            </w:r>
          </w:p>
        </w:tc>
      </w:tr>
      <w:tr w:rsidR="0050284A" w:rsidRPr="009F7F17" w:rsidTr="00016751">
        <w:tc>
          <w:tcPr>
            <w:tcW w:w="0" w:type="auto"/>
            <w:vMerge/>
            <w:tcBorders>
              <w:top w:val="single" w:sz="4" w:space="0" w:color="auto"/>
              <w:left w:val="single" w:sz="4" w:space="0" w:color="auto"/>
              <w:bottom w:val="single" w:sz="4" w:space="0" w:color="auto"/>
              <w:right w:val="single" w:sz="4" w:space="0" w:color="auto"/>
            </w:tcBorders>
            <w:vAlign w:val="center"/>
          </w:tcPr>
          <w:p w:rsidR="0050284A" w:rsidRPr="009F7F17" w:rsidRDefault="0050284A" w:rsidP="00016751">
            <w:pPr>
              <w:rPr>
                <w:b/>
                <w:sz w:val="24"/>
                <w:szCs w:val="24"/>
              </w:rPr>
            </w:pPr>
          </w:p>
        </w:tc>
        <w:tc>
          <w:tcPr>
            <w:tcW w:w="7740" w:type="dxa"/>
            <w:tcBorders>
              <w:top w:val="single" w:sz="4" w:space="0" w:color="auto"/>
              <w:left w:val="single" w:sz="4" w:space="0" w:color="auto"/>
              <w:bottom w:val="single" w:sz="4" w:space="0" w:color="auto"/>
              <w:right w:val="single" w:sz="4" w:space="0" w:color="auto"/>
            </w:tcBorders>
          </w:tcPr>
          <w:p w:rsidR="0050284A" w:rsidRPr="009F7F17" w:rsidRDefault="0050284A" w:rsidP="00016751">
            <w:pPr>
              <w:jc w:val="center"/>
              <w:rPr>
                <w:b/>
                <w:sz w:val="24"/>
                <w:szCs w:val="24"/>
              </w:rPr>
            </w:pPr>
          </w:p>
        </w:tc>
      </w:tr>
      <w:tr w:rsidR="0050284A" w:rsidRPr="009F7F17" w:rsidTr="00016751">
        <w:tc>
          <w:tcPr>
            <w:tcW w:w="2088" w:type="dxa"/>
            <w:tcBorders>
              <w:top w:val="single" w:sz="4" w:space="0" w:color="auto"/>
              <w:left w:val="single" w:sz="4" w:space="0" w:color="auto"/>
              <w:bottom w:val="single" w:sz="4" w:space="0" w:color="auto"/>
              <w:right w:val="single" w:sz="4" w:space="0" w:color="auto"/>
            </w:tcBorders>
          </w:tcPr>
          <w:p w:rsidR="0050284A" w:rsidRPr="009F7F17" w:rsidRDefault="0050284A" w:rsidP="00016751">
            <w:pPr>
              <w:jc w:val="center"/>
              <w:rPr>
                <w:sz w:val="24"/>
                <w:szCs w:val="24"/>
              </w:rPr>
            </w:pPr>
            <w:r w:rsidRPr="009F7F17">
              <w:rPr>
                <w:sz w:val="24"/>
                <w:szCs w:val="24"/>
              </w:rPr>
              <w:t>Старшая группа должностей</w:t>
            </w:r>
          </w:p>
        </w:tc>
        <w:tc>
          <w:tcPr>
            <w:tcW w:w="7740" w:type="dxa"/>
            <w:tcBorders>
              <w:top w:val="single" w:sz="4" w:space="0" w:color="auto"/>
              <w:left w:val="single" w:sz="4" w:space="0" w:color="auto"/>
              <w:bottom w:val="single" w:sz="4" w:space="0" w:color="auto"/>
              <w:right w:val="single" w:sz="4" w:space="0" w:color="auto"/>
            </w:tcBorders>
          </w:tcPr>
          <w:p w:rsidR="0050284A" w:rsidRPr="009F7F17" w:rsidRDefault="0050284A" w:rsidP="00016751">
            <w:pPr>
              <w:jc w:val="both"/>
              <w:rPr>
                <w:sz w:val="24"/>
                <w:szCs w:val="24"/>
              </w:rPr>
            </w:pPr>
            <w:r w:rsidRPr="009F7F17">
              <w:rPr>
                <w:sz w:val="24"/>
                <w:szCs w:val="24"/>
              </w:rPr>
              <w:t>директор</w:t>
            </w:r>
          </w:p>
        </w:tc>
      </w:tr>
    </w:tbl>
    <w:p w:rsidR="0050284A" w:rsidRPr="009F7F17" w:rsidRDefault="0050284A" w:rsidP="0050284A">
      <w:pPr>
        <w:jc w:val="both"/>
        <w:rPr>
          <w:sz w:val="24"/>
          <w:szCs w:val="24"/>
        </w:rPr>
      </w:pPr>
    </w:p>
    <w:p w:rsidR="0050284A" w:rsidRPr="009F7F17" w:rsidRDefault="0050284A" w:rsidP="0050284A">
      <w:pPr>
        <w:jc w:val="both"/>
        <w:rPr>
          <w:sz w:val="24"/>
          <w:szCs w:val="24"/>
        </w:rPr>
      </w:pPr>
    </w:p>
    <w:p w:rsidR="0050284A" w:rsidRPr="002F2177" w:rsidRDefault="0050284A" w:rsidP="0050284A">
      <w:pPr>
        <w:jc w:val="both"/>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Default="0050284A" w:rsidP="0050284A">
      <w:pPr>
        <w:widowControl w:val="0"/>
        <w:autoSpaceDE w:val="0"/>
        <w:autoSpaceDN w:val="0"/>
        <w:adjustRightInd w:val="0"/>
        <w:jc w:val="center"/>
      </w:pPr>
    </w:p>
    <w:p w:rsidR="0050284A" w:rsidRPr="0050284A" w:rsidRDefault="0050284A" w:rsidP="0050284A">
      <w:pPr>
        <w:pStyle w:val="a3"/>
        <w:jc w:val="right"/>
        <w:rPr>
          <w:sz w:val="24"/>
          <w:szCs w:val="24"/>
        </w:rPr>
      </w:pPr>
    </w:p>
    <w:p w:rsidR="002A57BC" w:rsidRDefault="002A57BC"/>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Default="009F7F17"/>
    <w:p w:rsidR="009F7F17" w:rsidRPr="009F7F17" w:rsidRDefault="009F7F17" w:rsidP="009F7F17">
      <w:pPr>
        <w:widowControl w:val="0"/>
        <w:autoSpaceDE w:val="0"/>
        <w:autoSpaceDN w:val="0"/>
        <w:adjustRightInd w:val="0"/>
        <w:jc w:val="right"/>
        <w:rPr>
          <w:bCs/>
          <w:sz w:val="24"/>
          <w:szCs w:val="24"/>
        </w:rPr>
      </w:pPr>
      <w:r w:rsidRPr="009F7F17">
        <w:rPr>
          <w:bCs/>
          <w:sz w:val="24"/>
          <w:szCs w:val="24"/>
        </w:rPr>
        <w:t xml:space="preserve">                                          Приложение </w:t>
      </w:r>
      <w:r>
        <w:rPr>
          <w:bCs/>
          <w:sz w:val="24"/>
          <w:szCs w:val="24"/>
        </w:rPr>
        <w:t>№ 2 к постановлению главы</w:t>
      </w:r>
    </w:p>
    <w:p w:rsidR="009F7F17" w:rsidRPr="009F7F17" w:rsidRDefault="009F7F17" w:rsidP="009F7F17">
      <w:pPr>
        <w:widowControl w:val="0"/>
        <w:autoSpaceDE w:val="0"/>
        <w:autoSpaceDN w:val="0"/>
        <w:adjustRightInd w:val="0"/>
        <w:jc w:val="right"/>
        <w:rPr>
          <w:bCs/>
          <w:sz w:val="24"/>
          <w:szCs w:val="24"/>
        </w:rPr>
      </w:pPr>
      <w:r w:rsidRPr="009F7F17">
        <w:rPr>
          <w:bCs/>
          <w:sz w:val="24"/>
          <w:szCs w:val="24"/>
        </w:rPr>
        <w:t>Бесплемяновского сельского поселения</w:t>
      </w:r>
    </w:p>
    <w:p w:rsidR="009F7F17" w:rsidRPr="009F7F17" w:rsidRDefault="009F7F17" w:rsidP="009F7F17">
      <w:pPr>
        <w:widowControl w:val="0"/>
        <w:autoSpaceDE w:val="0"/>
        <w:autoSpaceDN w:val="0"/>
        <w:adjustRightInd w:val="0"/>
        <w:jc w:val="right"/>
        <w:rPr>
          <w:bCs/>
          <w:sz w:val="24"/>
          <w:szCs w:val="24"/>
        </w:rPr>
      </w:pPr>
      <w:r w:rsidRPr="009F7F17">
        <w:rPr>
          <w:bCs/>
          <w:sz w:val="24"/>
          <w:szCs w:val="24"/>
        </w:rPr>
        <w:t xml:space="preserve">                                                                             от « </w:t>
      </w:r>
      <w:r>
        <w:rPr>
          <w:bCs/>
          <w:sz w:val="24"/>
          <w:szCs w:val="24"/>
        </w:rPr>
        <w:t>02</w:t>
      </w:r>
      <w:r w:rsidRPr="009F7F17">
        <w:rPr>
          <w:bCs/>
          <w:sz w:val="24"/>
          <w:szCs w:val="24"/>
        </w:rPr>
        <w:t xml:space="preserve"> » </w:t>
      </w:r>
      <w:r>
        <w:rPr>
          <w:bCs/>
          <w:sz w:val="24"/>
          <w:szCs w:val="24"/>
        </w:rPr>
        <w:t>марта</w:t>
      </w:r>
      <w:r w:rsidRPr="009F7F17">
        <w:rPr>
          <w:bCs/>
          <w:sz w:val="24"/>
          <w:szCs w:val="24"/>
        </w:rPr>
        <w:t xml:space="preserve"> </w:t>
      </w:r>
      <w:smartTag w:uri="urn:schemas-microsoft-com:office:smarttags" w:element="metricconverter">
        <w:smartTagPr>
          <w:attr w:name="ProductID" w:val="2015 г"/>
        </w:smartTagPr>
        <w:r w:rsidRPr="009F7F17">
          <w:rPr>
            <w:bCs/>
            <w:sz w:val="24"/>
            <w:szCs w:val="24"/>
          </w:rPr>
          <w:t>2015 г</w:t>
        </w:r>
      </w:smartTag>
      <w:r w:rsidRPr="009F7F17">
        <w:rPr>
          <w:bCs/>
          <w:sz w:val="24"/>
          <w:szCs w:val="24"/>
        </w:rPr>
        <w:t xml:space="preserve">. № </w:t>
      </w:r>
      <w:r>
        <w:rPr>
          <w:bCs/>
          <w:sz w:val="24"/>
          <w:szCs w:val="24"/>
        </w:rPr>
        <w:t>29</w:t>
      </w:r>
    </w:p>
    <w:p w:rsidR="009F7F17" w:rsidRPr="009F7F17" w:rsidRDefault="009F7F17" w:rsidP="009F7F17">
      <w:pPr>
        <w:widowControl w:val="0"/>
        <w:autoSpaceDE w:val="0"/>
        <w:autoSpaceDN w:val="0"/>
        <w:adjustRightInd w:val="0"/>
        <w:jc w:val="right"/>
        <w:rPr>
          <w:bCs/>
          <w:sz w:val="24"/>
          <w:szCs w:val="24"/>
        </w:rPr>
      </w:pPr>
    </w:p>
    <w:p w:rsidR="009F7F17" w:rsidRPr="009F7F17" w:rsidRDefault="009F7F17" w:rsidP="009F7F17">
      <w:pPr>
        <w:widowControl w:val="0"/>
        <w:autoSpaceDE w:val="0"/>
        <w:autoSpaceDN w:val="0"/>
        <w:adjustRightInd w:val="0"/>
        <w:jc w:val="center"/>
        <w:rPr>
          <w:b/>
          <w:bCs/>
          <w:sz w:val="24"/>
          <w:szCs w:val="24"/>
        </w:rPr>
      </w:pPr>
      <w:r w:rsidRPr="009F7F17">
        <w:rPr>
          <w:b/>
          <w:bCs/>
          <w:sz w:val="24"/>
          <w:szCs w:val="24"/>
        </w:rPr>
        <w:t>ПОЛОЖЕНИЕ</w:t>
      </w:r>
    </w:p>
    <w:p w:rsidR="009F7F17" w:rsidRPr="009F7F17" w:rsidRDefault="009F7F17" w:rsidP="009F7F17">
      <w:pPr>
        <w:widowControl w:val="0"/>
        <w:autoSpaceDE w:val="0"/>
        <w:autoSpaceDN w:val="0"/>
        <w:adjustRightInd w:val="0"/>
        <w:jc w:val="center"/>
        <w:rPr>
          <w:b/>
          <w:bCs/>
          <w:sz w:val="24"/>
          <w:szCs w:val="24"/>
        </w:rPr>
      </w:pPr>
    </w:p>
    <w:p w:rsidR="009F7F17" w:rsidRPr="009F7F17" w:rsidRDefault="009F7F17" w:rsidP="009F7F17">
      <w:pPr>
        <w:widowControl w:val="0"/>
        <w:autoSpaceDE w:val="0"/>
        <w:autoSpaceDN w:val="0"/>
        <w:adjustRightInd w:val="0"/>
        <w:jc w:val="center"/>
        <w:rPr>
          <w:b/>
          <w:bCs/>
          <w:sz w:val="24"/>
          <w:szCs w:val="24"/>
        </w:rPr>
      </w:pPr>
      <w:r w:rsidRPr="009F7F17">
        <w:rPr>
          <w:b/>
          <w:bCs/>
          <w:sz w:val="24"/>
          <w:szCs w:val="24"/>
        </w:rPr>
        <w:t xml:space="preserve">О ПРЕДСТАВЛЕНИИ ЛИЦАМИ, ПОСТУПАЮЩИМИ НА </w:t>
      </w:r>
      <w:proofErr w:type="gramStart"/>
      <w:r w:rsidRPr="009F7F17">
        <w:rPr>
          <w:b/>
          <w:bCs/>
          <w:sz w:val="24"/>
          <w:szCs w:val="24"/>
        </w:rPr>
        <w:t>РАБОТУ</w:t>
      </w:r>
      <w:proofErr w:type="gramEnd"/>
      <w:r w:rsidRPr="009F7F17">
        <w:rPr>
          <w:b/>
          <w:bCs/>
          <w:sz w:val="24"/>
          <w:szCs w:val="24"/>
        </w:rPr>
        <w:t xml:space="preserve"> НА ДОЛЖНОСТЬ РУКОВОДИТЕЛЯ МУНИЦИПАЛЬНОГО КАЗЁННОГО УЧРЕЖДЕНИЯ «БЕСПЛЕМЯНОВСКИЙ СЕЛЬСКИЙ ДОМ КУЛЬТУРЫ» БЕСПЛЕМЯНОВСКОГО СЕЛЬСКОГО ПОСЕЛЕНИЯ УРЮПИНСКОГО МУНИЦИПАЛЬНОГО РАЙОНА ВОЛГОГРАДСКОЙ ОБЛАСТИ, СВЕДЕНИЙ О ДОХОДАХ, РАСХОДАХ, ОБ ИМУЩЕСТВЕ И ОБЯЗАТЕЛЬСТВАХ ИМУЩЕСТВЕННОГО ХАРАКТЕРА</w:t>
      </w:r>
    </w:p>
    <w:p w:rsidR="009F7F17" w:rsidRPr="009F7F17" w:rsidRDefault="009F7F17" w:rsidP="009F7F17">
      <w:pPr>
        <w:widowControl w:val="0"/>
        <w:autoSpaceDE w:val="0"/>
        <w:autoSpaceDN w:val="0"/>
        <w:adjustRightInd w:val="0"/>
        <w:ind w:firstLine="540"/>
        <w:jc w:val="both"/>
        <w:rPr>
          <w:sz w:val="24"/>
          <w:szCs w:val="24"/>
        </w:rPr>
      </w:pP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1. Настоящим Положением определяется порядок представления лицами, поступающими на </w:t>
      </w:r>
      <w:proofErr w:type="gramStart"/>
      <w:r w:rsidRPr="009F7F17">
        <w:rPr>
          <w:sz w:val="24"/>
          <w:szCs w:val="24"/>
        </w:rPr>
        <w:t>работу</w:t>
      </w:r>
      <w:proofErr w:type="gramEnd"/>
      <w:r w:rsidRPr="009F7F17">
        <w:rPr>
          <w:sz w:val="24"/>
          <w:szCs w:val="24"/>
        </w:rPr>
        <w:t xml:space="preserve"> на должность руководителя муниципального казённого учреждения «Бесплемяновский сельский Дом культуры» Бесплемяновского сельского поселения Урюпинского муниципального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w:t>
      </w:r>
      <w:proofErr w:type="gramStart"/>
      <w:r w:rsidRPr="009F7F17">
        <w:rPr>
          <w:sz w:val="24"/>
          <w:szCs w:val="24"/>
        </w:rPr>
        <w:t>праве</w:t>
      </w:r>
      <w:proofErr w:type="gramEnd"/>
      <w:r w:rsidRPr="009F7F17">
        <w:rPr>
          <w:sz w:val="24"/>
          <w:szCs w:val="24"/>
        </w:rPr>
        <w:t xml:space="preserve"> собственности, и об их обязательствах имущественного характера (далее именуются - сведения о доходах, расходах, об имуществе и обязательствах имущественного характера).</w:t>
      </w:r>
    </w:p>
    <w:p w:rsidR="009F7F17" w:rsidRPr="009F7F17" w:rsidRDefault="009F7F17" w:rsidP="009F7F17">
      <w:pPr>
        <w:widowControl w:val="0"/>
        <w:autoSpaceDE w:val="0"/>
        <w:autoSpaceDN w:val="0"/>
        <w:adjustRightInd w:val="0"/>
        <w:ind w:firstLine="540"/>
        <w:jc w:val="both"/>
        <w:rPr>
          <w:sz w:val="24"/>
          <w:szCs w:val="24"/>
        </w:rPr>
      </w:pPr>
      <w:bookmarkStart w:id="0" w:name="Par180"/>
      <w:bookmarkEnd w:id="0"/>
      <w:r w:rsidRPr="009F7F17">
        <w:rPr>
          <w:sz w:val="24"/>
          <w:szCs w:val="24"/>
        </w:rPr>
        <w:t xml:space="preserve">2. Лицо, поступающее на </w:t>
      </w:r>
      <w:proofErr w:type="gramStart"/>
      <w:r w:rsidRPr="009F7F17">
        <w:rPr>
          <w:sz w:val="24"/>
          <w:szCs w:val="24"/>
        </w:rPr>
        <w:t>работу</w:t>
      </w:r>
      <w:proofErr w:type="gramEnd"/>
      <w:r w:rsidRPr="009F7F17">
        <w:rPr>
          <w:sz w:val="24"/>
          <w:szCs w:val="24"/>
        </w:rPr>
        <w:t xml:space="preserve"> на должность руководителя муниципального казённого учреждения «Бесплемяновский сельский Дом культуры» Бесплемяновского сельского поселения Урюпинского муниципального района (далее именуется - лицо, поступающее на должность руководителя учреждения), (далее именуется - руководитель учреждения) обязаны представлять в администрацию Бесплемяновского сельского поселения Урюпинского муниципального района Волгоградской области, которому подведомственно муниципальное учреждение Бесплемяновского сельского поселения Урюпинского муниципального района Волгоградской области (далее именуется - работодатель),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w:t>
      </w:r>
      <w:smartTag w:uri="urn:schemas-microsoft-com:office:smarttags" w:element="metricconverter">
        <w:smartTagPr>
          <w:attr w:name="ProductID" w:val="2014 г"/>
        </w:smartTagPr>
        <w:r w:rsidRPr="009F7F17">
          <w:rPr>
            <w:sz w:val="24"/>
            <w:szCs w:val="24"/>
          </w:rPr>
          <w:t>2014 г</w:t>
        </w:r>
      </w:smartTag>
      <w:r w:rsidRPr="009F7F17">
        <w:rPr>
          <w:sz w:val="24"/>
          <w:szCs w:val="24"/>
        </w:rPr>
        <w:t xml:space="preserve">. N 460 форме </w:t>
      </w:r>
      <w:hyperlink r:id="rId5" w:history="1">
        <w:r w:rsidRPr="009F7F17">
          <w:rPr>
            <w:rStyle w:val="a5"/>
            <w:sz w:val="24"/>
            <w:szCs w:val="24"/>
          </w:rPr>
          <w:t>справки</w:t>
        </w:r>
      </w:hyperlink>
      <w:r w:rsidRPr="009F7F17">
        <w:rPr>
          <w:sz w:val="24"/>
          <w:szCs w:val="24"/>
        </w:rPr>
        <w:t>.</w:t>
      </w:r>
    </w:p>
    <w:p w:rsidR="009F7F17" w:rsidRPr="009F7F17" w:rsidRDefault="009F7F17" w:rsidP="009F7F17">
      <w:pPr>
        <w:widowControl w:val="0"/>
        <w:autoSpaceDE w:val="0"/>
        <w:autoSpaceDN w:val="0"/>
        <w:adjustRightInd w:val="0"/>
        <w:ind w:firstLine="540"/>
        <w:jc w:val="both"/>
        <w:rPr>
          <w:sz w:val="24"/>
          <w:szCs w:val="24"/>
        </w:rPr>
      </w:pPr>
      <w:bookmarkStart w:id="1" w:name="Par181"/>
      <w:bookmarkEnd w:id="1"/>
      <w:r w:rsidRPr="009F7F17">
        <w:rPr>
          <w:sz w:val="24"/>
          <w:szCs w:val="24"/>
        </w:rPr>
        <w:t xml:space="preserve">3. Лицо, поступающее на </w:t>
      </w:r>
      <w:proofErr w:type="gramStart"/>
      <w:r w:rsidRPr="009F7F17">
        <w:rPr>
          <w:sz w:val="24"/>
          <w:szCs w:val="24"/>
        </w:rPr>
        <w:t>работу</w:t>
      </w:r>
      <w:proofErr w:type="gramEnd"/>
      <w:r w:rsidRPr="009F7F17">
        <w:rPr>
          <w:sz w:val="24"/>
          <w:szCs w:val="24"/>
        </w:rPr>
        <w:t xml:space="preserve"> на должность руководителя учреждения, при поступлении на работу представляет:</w:t>
      </w:r>
    </w:p>
    <w:p w:rsidR="009F7F17" w:rsidRPr="009F7F17" w:rsidRDefault="009F7F17" w:rsidP="009F7F17">
      <w:pPr>
        <w:widowControl w:val="0"/>
        <w:autoSpaceDE w:val="0"/>
        <w:autoSpaceDN w:val="0"/>
        <w:adjustRightInd w:val="0"/>
        <w:ind w:firstLine="540"/>
        <w:jc w:val="both"/>
        <w:rPr>
          <w:sz w:val="24"/>
          <w:szCs w:val="24"/>
        </w:rPr>
      </w:pPr>
      <w:proofErr w:type="gramStart"/>
      <w:r w:rsidRPr="009F7F17">
        <w:rPr>
          <w:sz w:val="24"/>
          <w:szCs w:val="24"/>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w:t>
      </w:r>
      <w:proofErr w:type="gramEnd"/>
      <w:r w:rsidRPr="009F7F17">
        <w:rPr>
          <w:sz w:val="24"/>
          <w:szCs w:val="24"/>
        </w:rPr>
        <w:t xml:space="preserve"> поступления на работу на должность руководителя учреждения (на отчетную дату);</w:t>
      </w:r>
    </w:p>
    <w:p w:rsidR="009F7F17" w:rsidRPr="009F7F17" w:rsidRDefault="009F7F17" w:rsidP="009F7F17">
      <w:pPr>
        <w:widowControl w:val="0"/>
        <w:autoSpaceDE w:val="0"/>
        <w:autoSpaceDN w:val="0"/>
        <w:adjustRightInd w:val="0"/>
        <w:ind w:firstLine="540"/>
        <w:jc w:val="both"/>
        <w:rPr>
          <w:sz w:val="24"/>
          <w:szCs w:val="24"/>
        </w:rPr>
      </w:pPr>
      <w:proofErr w:type="gramStart"/>
      <w:r w:rsidRPr="009F7F17">
        <w:rPr>
          <w:sz w:val="24"/>
          <w:szCs w:val="24"/>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w:t>
      </w:r>
      <w:proofErr w:type="gramEnd"/>
      <w:r w:rsidRPr="009F7F17">
        <w:rPr>
          <w:sz w:val="24"/>
          <w:szCs w:val="24"/>
        </w:rPr>
        <w:t xml:space="preserve"> на должность руководителя учреждения (на отчетную дату).</w:t>
      </w:r>
    </w:p>
    <w:p w:rsidR="009F7F17" w:rsidRPr="009F7F17" w:rsidRDefault="009F7F17" w:rsidP="009F7F17">
      <w:pPr>
        <w:widowControl w:val="0"/>
        <w:autoSpaceDE w:val="0"/>
        <w:autoSpaceDN w:val="0"/>
        <w:adjustRightInd w:val="0"/>
        <w:ind w:firstLine="540"/>
        <w:jc w:val="both"/>
        <w:rPr>
          <w:sz w:val="24"/>
          <w:szCs w:val="24"/>
        </w:rPr>
      </w:pPr>
      <w:bookmarkStart w:id="2" w:name="Par184"/>
      <w:bookmarkEnd w:id="2"/>
      <w:r w:rsidRPr="009F7F17">
        <w:rPr>
          <w:sz w:val="24"/>
          <w:szCs w:val="24"/>
        </w:rPr>
        <w:lastRenderedPageBreak/>
        <w:t xml:space="preserve">4. Руководитель учреждения представляет ежегодно не позднее 30 апреля года, следующего </w:t>
      </w:r>
      <w:proofErr w:type="gramStart"/>
      <w:r w:rsidRPr="009F7F17">
        <w:rPr>
          <w:sz w:val="24"/>
          <w:szCs w:val="24"/>
        </w:rPr>
        <w:t>за</w:t>
      </w:r>
      <w:proofErr w:type="gramEnd"/>
      <w:r w:rsidRPr="009F7F17">
        <w:rPr>
          <w:sz w:val="24"/>
          <w:szCs w:val="24"/>
        </w:rPr>
        <w:t xml:space="preserve"> отчетным:</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а) сведения о своих доходах, расходах,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б)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5. Сведения о доходах, расходах, об имуществе и обязательствах имущественного характера представляются в кадровую службу работодателя.</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6. В случае если руководитель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6" w:anchor="Par184#Par184" w:history="1">
        <w:r w:rsidRPr="009F7F17">
          <w:rPr>
            <w:rStyle w:val="a5"/>
            <w:sz w:val="24"/>
            <w:szCs w:val="24"/>
          </w:rPr>
          <w:t>пункте 4</w:t>
        </w:r>
      </w:hyperlink>
      <w:r w:rsidRPr="009F7F17">
        <w:rPr>
          <w:sz w:val="24"/>
          <w:szCs w:val="24"/>
        </w:rPr>
        <w:t xml:space="preserve"> настоящего Положения.</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7. </w:t>
      </w:r>
      <w:proofErr w:type="gramStart"/>
      <w:r w:rsidRPr="009F7F17">
        <w:rPr>
          <w:sz w:val="24"/>
          <w:szCs w:val="24"/>
        </w:rPr>
        <w:t xml:space="preserve">В случае если лицо, поступающее на должность руководителя учреждения,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7" w:anchor="Par181#Par181" w:history="1">
        <w:r w:rsidRPr="009F7F17">
          <w:rPr>
            <w:rStyle w:val="a5"/>
            <w:sz w:val="24"/>
            <w:szCs w:val="24"/>
          </w:rPr>
          <w:t>пунктом 3</w:t>
        </w:r>
      </w:hyperlink>
      <w:r w:rsidRPr="009F7F17">
        <w:rPr>
          <w:sz w:val="24"/>
          <w:szCs w:val="24"/>
        </w:rPr>
        <w:t xml:space="preserve"> настоящего Положения.</w:t>
      </w:r>
      <w:proofErr w:type="gramEnd"/>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8. В случае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Работодатель вправе образовать комиссию из числа работников администрации Бесплемяновского сельского поселения, которому подведомственно муниципальное  казённое учреждение «Бесплемяновский сельский Дом культуры» Бесплемяновского сельского поселения Урюпинского муниципального района Волгоградской области, для рассмотрения факта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По результатам рассмотрения факта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а) признать, что причина непредставления руководителем учреждения сведений о доходах, расходах,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б) признать, что причина непредставления руководителем учреждения сведений о доходах, расходах,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Решение комиссии носит для работодателя рекомендательный характер.</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lastRenderedPageBreak/>
        <w:t xml:space="preserve">9.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r:id="rId8" w:anchor="Par180#Par180" w:history="1">
        <w:r w:rsidRPr="009F7F17">
          <w:rPr>
            <w:rStyle w:val="a5"/>
            <w:sz w:val="24"/>
            <w:szCs w:val="24"/>
          </w:rPr>
          <w:t>пункте 2</w:t>
        </w:r>
      </w:hyperlink>
      <w:r w:rsidRPr="009F7F17">
        <w:rPr>
          <w:sz w:val="24"/>
          <w:szCs w:val="24"/>
        </w:rPr>
        <w:t xml:space="preserve">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10. Непредставление лицом, поступающим на </w:t>
      </w:r>
      <w:proofErr w:type="gramStart"/>
      <w:r w:rsidRPr="009F7F17">
        <w:rPr>
          <w:sz w:val="24"/>
          <w:szCs w:val="24"/>
        </w:rPr>
        <w:t>работу</w:t>
      </w:r>
      <w:proofErr w:type="gramEnd"/>
      <w:r w:rsidRPr="009F7F17">
        <w:rPr>
          <w:sz w:val="24"/>
          <w:szCs w:val="24"/>
        </w:rPr>
        <w:t xml:space="preserve"> на должность руководителя учреждения, работодателю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11. Сведения о доходах, расходах, об имуществе и обязательствах имущественного характера, представляемые лицами, указанными в </w:t>
      </w:r>
      <w:hyperlink r:id="rId9" w:anchor="Par180#Par180" w:history="1">
        <w:r w:rsidRPr="009F7F17">
          <w:rPr>
            <w:rStyle w:val="a5"/>
            <w:sz w:val="24"/>
            <w:szCs w:val="24"/>
          </w:rPr>
          <w:t>пункте 2</w:t>
        </w:r>
      </w:hyperlink>
      <w:r w:rsidRPr="009F7F17">
        <w:rPr>
          <w:sz w:val="24"/>
          <w:szCs w:val="24"/>
        </w:rPr>
        <w:t xml:space="preserve"> настоящего Положения, относятся к информации ограниченного доступа.</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Сведения о доходах, расходах, об имуществе и обязательствах имущественного характера, представляемые лицом, поступающим на </w:t>
      </w:r>
      <w:proofErr w:type="gramStart"/>
      <w:r w:rsidRPr="009F7F17">
        <w:rPr>
          <w:sz w:val="24"/>
          <w:szCs w:val="24"/>
        </w:rPr>
        <w:t>работу</w:t>
      </w:r>
      <w:proofErr w:type="gramEnd"/>
      <w:r w:rsidRPr="009F7F17">
        <w:rPr>
          <w:sz w:val="24"/>
          <w:szCs w:val="24"/>
        </w:rPr>
        <w:t xml:space="preserve"> на должность руководителя учреждения, в случае </w:t>
      </w:r>
      <w:proofErr w:type="spellStart"/>
      <w:r w:rsidRPr="009F7F17">
        <w:rPr>
          <w:sz w:val="24"/>
          <w:szCs w:val="24"/>
        </w:rPr>
        <w:t>непоступления</w:t>
      </w:r>
      <w:proofErr w:type="spellEnd"/>
      <w:r w:rsidRPr="009F7F17">
        <w:rPr>
          <w:sz w:val="24"/>
          <w:szCs w:val="24"/>
        </w:rPr>
        <w:t xml:space="preserve"> данного лица на работу в дальнейшем не могут быть использованы и подлежат уничтожению.</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Сведения о доходах, расходах, об имуществе и обязательствах имущественного характера, представляемые лицами, указанными в </w:t>
      </w:r>
      <w:hyperlink r:id="rId10" w:anchor="Par180#Par180" w:history="1">
        <w:r w:rsidRPr="009F7F17">
          <w:rPr>
            <w:rStyle w:val="a5"/>
            <w:sz w:val="24"/>
            <w:szCs w:val="24"/>
          </w:rPr>
          <w:t>пункте 2</w:t>
        </w:r>
      </w:hyperlink>
      <w:r w:rsidRPr="009F7F17">
        <w:rPr>
          <w:sz w:val="24"/>
          <w:szCs w:val="24"/>
        </w:rPr>
        <w:t xml:space="preserve"> настоящего Положения,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12. </w:t>
      </w:r>
      <w:proofErr w:type="gramStart"/>
      <w:r w:rsidRPr="009F7F17">
        <w:rPr>
          <w:sz w:val="24"/>
          <w:szCs w:val="24"/>
        </w:rPr>
        <w:t>Сведения о доходах, расходах, об имуществе и обязательствах имущественного характера, представленные руководителем учреждения, размещаются в информационно-телекоммуникационной сети Интернет на портале Губернатора и Правительства Волгоградской области или по решению работодателя - на официальном сайте Урюпинского муниципального района Волгоградской области и представляются средствам массовой информации для опубликования в порядке, определяемом нормативными правовыми актами Российской Федерации.</w:t>
      </w:r>
      <w:proofErr w:type="gramEnd"/>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 xml:space="preserve">13. Лица, виновные в разглашении сведений о доходах, расходах, об имуществе и обязательствах имущественного характера, представляемых лицами, указанными в </w:t>
      </w:r>
      <w:hyperlink r:id="rId11" w:anchor="Par180#Par180" w:history="1">
        <w:r w:rsidRPr="009F7F17">
          <w:rPr>
            <w:rStyle w:val="a5"/>
            <w:sz w:val="24"/>
            <w:szCs w:val="24"/>
          </w:rPr>
          <w:t>пункте 2</w:t>
        </w:r>
      </w:hyperlink>
      <w:r w:rsidRPr="009F7F17">
        <w:rPr>
          <w:sz w:val="24"/>
          <w:szCs w:val="24"/>
        </w:rPr>
        <w:t xml:space="preserve">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9F7F17" w:rsidRDefault="009F7F17" w:rsidP="009F7F17">
      <w:pPr>
        <w:pStyle w:val="ConsPlusNonformat"/>
        <w:jc w:val="right"/>
        <w:rPr>
          <w:rFonts w:ascii="Times New Roman" w:hAnsi="Times New Roman" w:cs="Times New Roman"/>
          <w:sz w:val="24"/>
          <w:szCs w:val="24"/>
        </w:rPr>
      </w:pPr>
      <w:r w:rsidRPr="009F7F17">
        <w:rPr>
          <w:rFonts w:ascii="Times New Roman" w:hAnsi="Times New Roman" w:cs="Times New Roman"/>
          <w:sz w:val="24"/>
          <w:szCs w:val="24"/>
        </w:rPr>
        <w:lastRenderedPageBreak/>
        <w:t xml:space="preserve">                          Приложение </w:t>
      </w:r>
      <w:r w:rsidRPr="009F7F17">
        <w:rPr>
          <w:rFonts w:ascii="Times New Roman" w:hAnsi="Times New Roman" w:cs="Times New Roman"/>
          <w:sz w:val="24"/>
          <w:szCs w:val="24"/>
        </w:rPr>
        <w:t>№3</w:t>
      </w:r>
      <w:r>
        <w:rPr>
          <w:rFonts w:ascii="Times New Roman" w:hAnsi="Times New Roman" w:cs="Times New Roman"/>
          <w:sz w:val="24"/>
          <w:szCs w:val="24"/>
        </w:rPr>
        <w:t xml:space="preserve"> </w:t>
      </w:r>
      <w:r w:rsidRPr="009F7F17">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w:t>
      </w:r>
    </w:p>
    <w:p w:rsidR="009F7F17" w:rsidRPr="009F7F17" w:rsidRDefault="009F7F17" w:rsidP="009F7F17">
      <w:pPr>
        <w:pStyle w:val="ConsPlusNonformat"/>
        <w:jc w:val="right"/>
        <w:rPr>
          <w:rFonts w:ascii="Times New Roman" w:hAnsi="Times New Roman" w:cs="Times New Roman"/>
          <w:sz w:val="24"/>
          <w:szCs w:val="24"/>
        </w:rPr>
      </w:pPr>
      <w:r w:rsidRPr="009F7F17">
        <w:rPr>
          <w:rFonts w:ascii="Times New Roman" w:hAnsi="Times New Roman" w:cs="Times New Roman"/>
          <w:sz w:val="24"/>
          <w:szCs w:val="24"/>
        </w:rPr>
        <w:t>Бесплемяновского сельского поселения</w:t>
      </w:r>
    </w:p>
    <w:p w:rsidR="009F7F17" w:rsidRPr="009F7F17" w:rsidRDefault="009F7F17" w:rsidP="009F7F17">
      <w:pPr>
        <w:pStyle w:val="ConsPlusNonformat"/>
        <w:jc w:val="right"/>
        <w:rPr>
          <w:rFonts w:ascii="Times New Roman" w:hAnsi="Times New Roman" w:cs="Times New Roman"/>
          <w:sz w:val="24"/>
          <w:szCs w:val="24"/>
        </w:rPr>
      </w:pPr>
      <w:r w:rsidRPr="009F7F17">
        <w:rPr>
          <w:rFonts w:ascii="Times New Roman" w:hAnsi="Times New Roman" w:cs="Times New Roman"/>
          <w:sz w:val="24"/>
          <w:szCs w:val="24"/>
        </w:rPr>
        <w:t xml:space="preserve">      </w:t>
      </w:r>
      <w:r>
        <w:rPr>
          <w:rFonts w:ascii="Times New Roman" w:hAnsi="Times New Roman" w:cs="Times New Roman"/>
          <w:sz w:val="24"/>
          <w:szCs w:val="24"/>
        </w:rPr>
        <w:t xml:space="preserve">                            от 02</w:t>
      </w:r>
      <w:r w:rsidRPr="009F7F17">
        <w:rPr>
          <w:rFonts w:ascii="Times New Roman" w:hAnsi="Times New Roman" w:cs="Times New Roman"/>
          <w:sz w:val="24"/>
          <w:szCs w:val="24"/>
        </w:rPr>
        <w:t xml:space="preserve"> </w:t>
      </w:r>
      <w:r>
        <w:rPr>
          <w:rFonts w:ascii="Times New Roman" w:hAnsi="Times New Roman" w:cs="Times New Roman"/>
          <w:sz w:val="24"/>
          <w:szCs w:val="24"/>
        </w:rPr>
        <w:t>марта</w:t>
      </w:r>
      <w:r w:rsidRPr="009F7F17">
        <w:rPr>
          <w:rFonts w:ascii="Times New Roman" w:hAnsi="Times New Roman" w:cs="Times New Roman"/>
          <w:sz w:val="24"/>
          <w:szCs w:val="24"/>
        </w:rPr>
        <w:t xml:space="preserve"> </w:t>
      </w:r>
      <w:smartTag w:uri="urn:schemas-microsoft-com:office:smarttags" w:element="metricconverter">
        <w:smartTagPr>
          <w:attr w:name="ProductID" w:val="2015 г"/>
        </w:smartTagPr>
        <w:r w:rsidRPr="009F7F17">
          <w:rPr>
            <w:rFonts w:ascii="Times New Roman" w:hAnsi="Times New Roman" w:cs="Times New Roman"/>
            <w:sz w:val="24"/>
            <w:szCs w:val="24"/>
          </w:rPr>
          <w:t>2015 г</w:t>
        </w:r>
      </w:smartTag>
      <w:r w:rsidRPr="009F7F17">
        <w:rPr>
          <w:rFonts w:ascii="Times New Roman" w:hAnsi="Times New Roman" w:cs="Times New Roman"/>
          <w:sz w:val="24"/>
          <w:szCs w:val="24"/>
        </w:rPr>
        <w:t xml:space="preserve">. № </w:t>
      </w:r>
      <w:r>
        <w:rPr>
          <w:rFonts w:ascii="Times New Roman" w:hAnsi="Times New Roman" w:cs="Times New Roman"/>
          <w:sz w:val="24"/>
          <w:szCs w:val="24"/>
        </w:rPr>
        <w:t>29</w:t>
      </w:r>
    </w:p>
    <w:p w:rsidR="009F7F17" w:rsidRPr="009F7F17" w:rsidRDefault="009F7F17" w:rsidP="009F7F17">
      <w:pPr>
        <w:pStyle w:val="ConsPlusNonformat"/>
        <w:jc w:val="right"/>
        <w:rPr>
          <w:rFonts w:ascii="Times New Roman" w:hAnsi="Times New Roman" w:cs="Times New Roman"/>
          <w:sz w:val="24"/>
          <w:szCs w:val="24"/>
        </w:rPr>
      </w:pPr>
      <w:bookmarkStart w:id="3" w:name="Par75"/>
      <w:bookmarkEnd w:id="3"/>
      <w:r w:rsidRPr="009F7F17">
        <w:rPr>
          <w:rFonts w:ascii="Times New Roman" w:hAnsi="Times New Roman" w:cs="Times New Roman"/>
          <w:sz w:val="24"/>
          <w:szCs w:val="24"/>
        </w:rPr>
        <w:t xml:space="preserve">                                </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СПРАВКА </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о доходах, расходах, об имуществе и обязательствах</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имущественного характера </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Я, 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w:t>
      </w:r>
      <w:proofErr w:type="gramStart"/>
      <w:r w:rsidRPr="009F7F17">
        <w:rPr>
          <w:rFonts w:ascii="Times New Roman" w:hAnsi="Times New Roman" w:cs="Times New Roman"/>
          <w:sz w:val="24"/>
          <w:szCs w:val="24"/>
        </w:rPr>
        <w:t>(фамилия, имя, отчество, дата рождения, серия и номер паспорта,</w:t>
      </w:r>
      <w:proofErr w:type="gramEnd"/>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дата выдачи и орган, выдавший паспорт)</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w:t>
      </w:r>
      <w:proofErr w:type="gramStart"/>
      <w:r w:rsidRPr="009F7F17">
        <w:rPr>
          <w:rFonts w:ascii="Times New Roman" w:hAnsi="Times New Roman" w:cs="Times New Roman"/>
          <w:sz w:val="24"/>
          <w:szCs w:val="24"/>
        </w:rPr>
        <w:t>(место работы (службы), занимаемая (замещаемая) должность; в случае</w:t>
      </w:r>
      <w:proofErr w:type="gramEnd"/>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отсутствия основного места работы (службы) - род занятий; должность,</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на </w:t>
      </w:r>
      <w:proofErr w:type="gramStart"/>
      <w:r w:rsidRPr="009F7F17">
        <w:rPr>
          <w:rFonts w:ascii="Times New Roman" w:hAnsi="Times New Roman" w:cs="Times New Roman"/>
          <w:sz w:val="24"/>
          <w:szCs w:val="24"/>
        </w:rPr>
        <w:t>замещение</w:t>
      </w:r>
      <w:proofErr w:type="gramEnd"/>
      <w:r w:rsidRPr="009F7F17">
        <w:rPr>
          <w:rFonts w:ascii="Times New Roman" w:hAnsi="Times New Roman" w:cs="Times New Roman"/>
          <w:sz w:val="24"/>
          <w:szCs w:val="24"/>
        </w:rPr>
        <w:t xml:space="preserve"> которой претендует гражданин (если применимо))</w:t>
      </w:r>
    </w:p>
    <w:p w:rsidR="009F7F17" w:rsidRPr="009F7F17" w:rsidRDefault="009F7F17" w:rsidP="009F7F17">
      <w:pPr>
        <w:pStyle w:val="ConsPlusNonformat"/>
        <w:jc w:val="both"/>
        <w:rPr>
          <w:rFonts w:ascii="Times New Roman" w:hAnsi="Times New Roman" w:cs="Times New Roman"/>
          <w:sz w:val="24"/>
          <w:szCs w:val="24"/>
        </w:rPr>
      </w:pPr>
      <w:proofErr w:type="gramStart"/>
      <w:r w:rsidRPr="009F7F17">
        <w:rPr>
          <w:rFonts w:ascii="Times New Roman" w:hAnsi="Times New Roman" w:cs="Times New Roman"/>
          <w:sz w:val="24"/>
          <w:szCs w:val="24"/>
        </w:rPr>
        <w:t>зарегистрированный</w:t>
      </w:r>
      <w:proofErr w:type="gramEnd"/>
      <w:r w:rsidRPr="009F7F17">
        <w:rPr>
          <w:rFonts w:ascii="Times New Roman" w:hAnsi="Times New Roman" w:cs="Times New Roman"/>
          <w:sz w:val="24"/>
          <w:szCs w:val="24"/>
        </w:rPr>
        <w:t xml:space="preserve"> по адресу: 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(адрес места регистрации)</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сообщаю   сведения   о   доходах,   расходах   своих,  супруги   (супруга),</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несовершеннолетнего ребенка (</w:t>
      </w:r>
      <w:proofErr w:type="gramStart"/>
      <w:r w:rsidRPr="009F7F17">
        <w:rPr>
          <w:rFonts w:ascii="Times New Roman" w:hAnsi="Times New Roman" w:cs="Times New Roman"/>
          <w:sz w:val="24"/>
          <w:szCs w:val="24"/>
        </w:rPr>
        <w:t>нужное</w:t>
      </w:r>
      <w:proofErr w:type="gramEnd"/>
      <w:r w:rsidRPr="009F7F17">
        <w:rPr>
          <w:rFonts w:ascii="Times New Roman" w:hAnsi="Times New Roman" w:cs="Times New Roman"/>
          <w:sz w:val="24"/>
          <w:szCs w:val="24"/>
        </w:rPr>
        <w:t xml:space="preserve"> подчеркнуть)</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w:t>
      </w:r>
      <w:proofErr w:type="gramStart"/>
      <w:r w:rsidRPr="009F7F17">
        <w:rPr>
          <w:rFonts w:ascii="Times New Roman" w:hAnsi="Times New Roman" w:cs="Times New Roman"/>
          <w:sz w:val="24"/>
          <w:szCs w:val="24"/>
        </w:rPr>
        <w:t>(фамилия, имя, отчество, год рождения, серия и номер паспорта,</w:t>
      </w:r>
      <w:proofErr w:type="gramEnd"/>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дата выдачи и орган, выдавший паспорт)</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w:t>
      </w:r>
      <w:proofErr w:type="gramStart"/>
      <w:r w:rsidRPr="009F7F17">
        <w:rPr>
          <w:rFonts w:ascii="Times New Roman" w:hAnsi="Times New Roman" w:cs="Times New Roman"/>
          <w:sz w:val="24"/>
          <w:szCs w:val="24"/>
        </w:rPr>
        <w:t>(адрес места регистрации, основное место работы (службы), занимаемая</w:t>
      </w:r>
      <w:proofErr w:type="gramEnd"/>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(замещаемая) должность)</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(в случае отсутствия основного места работы (службы) - род занятий)</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за    отчетный   период   с  1  января  20__ г.   по   31  декабря  20__ г.</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об                         имуществе,                         принадлежащем</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(фамилия, имя, отчество)</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на   праве   собственности,   о   вкладах  в  банках,  ценных  бумагах,  </w:t>
      </w:r>
      <w:proofErr w:type="gramStart"/>
      <w:r w:rsidRPr="009F7F17">
        <w:rPr>
          <w:rFonts w:ascii="Times New Roman" w:hAnsi="Times New Roman" w:cs="Times New Roman"/>
          <w:sz w:val="24"/>
          <w:szCs w:val="24"/>
        </w:rPr>
        <w:t>об</w:t>
      </w:r>
      <w:proofErr w:type="gramEnd"/>
    </w:p>
    <w:p w:rsidR="009F7F17" w:rsidRPr="009F7F17" w:rsidRDefault="009F7F17" w:rsidP="009F7F17">
      <w:pPr>
        <w:pStyle w:val="ConsPlusNonformat"/>
        <w:jc w:val="both"/>
        <w:rPr>
          <w:rFonts w:ascii="Times New Roman" w:hAnsi="Times New Roman" w:cs="Times New Roman"/>
          <w:sz w:val="24"/>
          <w:szCs w:val="24"/>
        </w:rPr>
      </w:pPr>
      <w:proofErr w:type="gramStart"/>
      <w:r w:rsidRPr="009F7F17">
        <w:rPr>
          <w:rFonts w:ascii="Times New Roman" w:hAnsi="Times New Roman" w:cs="Times New Roman"/>
          <w:sz w:val="24"/>
          <w:szCs w:val="24"/>
        </w:rPr>
        <w:t>обязательствах</w:t>
      </w:r>
      <w:proofErr w:type="gramEnd"/>
      <w:r w:rsidRPr="009F7F17">
        <w:rPr>
          <w:rFonts w:ascii="Times New Roman" w:hAnsi="Times New Roman" w:cs="Times New Roman"/>
          <w:sz w:val="24"/>
          <w:szCs w:val="24"/>
        </w:rPr>
        <w:t xml:space="preserve"> имущественного характера по состоянию на "__" ______ 20__ г.</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4" w:name="Par110"/>
      <w:bookmarkEnd w:id="4"/>
      <w:r w:rsidRPr="009F7F17">
        <w:rPr>
          <w:rFonts w:ascii="Times New Roman" w:hAnsi="Times New Roman" w:cs="Times New Roman"/>
          <w:sz w:val="24"/>
          <w:szCs w:val="24"/>
        </w:rPr>
        <w:t xml:space="preserve">    Раздел 1. Сведения о доходах </w:t>
      </w:r>
      <w:hyperlink r:id="rId12" w:anchor="Par611#Par611" w:history="1">
        <w:r w:rsidRPr="009F7F17">
          <w:rPr>
            <w:rStyle w:val="a5"/>
            <w:rFonts w:ascii="Times New Roman" w:hAnsi="Times New Roman" w:cs="Times New Roman"/>
            <w:sz w:val="24"/>
            <w:szCs w:val="24"/>
          </w:rPr>
          <w:t>&lt;3&gt;</w:t>
        </w:r>
      </w:hyperlink>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Величина дохода </w:t>
            </w:r>
            <w:hyperlink r:id="rId13" w:anchor="Par612#Par612" w:history="1">
              <w:r w:rsidRPr="009F7F17">
                <w:rPr>
                  <w:rStyle w:val="a5"/>
                  <w:sz w:val="24"/>
                  <w:szCs w:val="24"/>
                </w:rPr>
                <w:t>&lt;4&gt;</w:t>
              </w:r>
            </w:hyperlink>
            <w:r w:rsidRPr="009F7F17">
              <w:rPr>
                <w:sz w:val="24"/>
                <w:szCs w:val="24"/>
              </w:rPr>
              <w:t xml:space="preserve"> (руб.)</w:t>
            </w:r>
          </w:p>
        </w:tc>
      </w:tr>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r>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lastRenderedPageBreak/>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c>
          <w:tcPr>
            <w:tcW w:w="700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rPr>
          <w:trHeight w:val="493"/>
        </w:trPr>
        <w:tc>
          <w:tcPr>
            <w:tcW w:w="709"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700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3)</w:t>
            </w:r>
          </w:p>
        </w:tc>
        <w:tc>
          <w:tcPr>
            <w:tcW w:w="19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5" w:name="Par146"/>
      <w:bookmarkEnd w:id="5"/>
      <w:r w:rsidRPr="009F7F17">
        <w:rPr>
          <w:rFonts w:ascii="Times New Roman" w:hAnsi="Times New Roman" w:cs="Times New Roman"/>
          <w:sz w:val="24"/>
          <w:szCs w:val="24"/>
        </w:rPr>
        <w:t xml:space="preserve">    Раздел 2. Сведения о расходах </w:t>
      </w:r>
      <w:hyperlink r:id="rId14" w:anchor="Par613#Par613" w:history="1">
        <w:r w:rsidRPr="009F7F17">
          <w:rPr>
            <w:rStyle w:val="a5"/>
            <w:rFonts w:ascii="Times New Roman" w:hAnsi="Times New Roman" w:cs="Times New Roman"/>
            <w:sz w:val="24"/>
            <w:szCs w:val="24"/>
          </w:rPr>
          <w:t>&lt;5&gt;</w:t>
        </w:r>
      </w:hyperlink>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F7F17" w:rsidRPr="009F7F17" w:rsidTr="0001675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Основание приобретения </w:t>
            </w:r>
            <w:hyperlink r:id="rId15" w:anchor="Par614#Par614" w:history="1">
              <w:r w:rsidRPr="009F7F17">
                <w:rPr>
                  <w:rStyle w:val="a5"/>
                  <w:sz w:val="24"/>
                  <w:szCs w:val="24"/>
                </w:rPr>
                <w:t>&lt;6&gt;</w:t>
              </w:r>
            </w:hyperlink>
          </w:p>
        </w:tc>
      </w:tr>
      <w:tr w:rsidR="009F7F17" w:rsidRPr="009F7F17" w:rsidTr="0001675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r>
      <w:tr w:rsidR="009F7F17" w:rsidRPr="009F7F17"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606"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6" w:name="Par227"/>
      <w:bookmarkEnd w:id="6"/>
      <w:r w:rsidRPr="009F7F17">
        <w:rPr>
          <w:rFonts w:ascii="Times New Roman" w:hAnsi="Times New Roman" w:cs="Times New Roman"/>
          <w:sz w:val="24"/>
          <w:szCs w:val="24"/>
        </w:rPr>
        <w:t xml:space="preserve">    Раздел 3. Сведения об имуществе</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7" w:name="Par229"/>
      <w:bookmarkEnd w:id="7"/>
      <w:r w:rsidRPr="009F7F17">
        <w:rPr>
          <w:rFonts w:ascii="Times New Roman" w:hAnsi="Times New Roman" w:cs="Times New Roman"/>
          <w:sz w:val="24"/>
          <w:szCs w:val="24"/>
        </w:rPr>
        <w:t xml:space="preserve">    3.1. Недвижимое имущество</w:t>
      </w:r>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F7F17" w:rsidRPr="009F7F17"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Вид собственности </w:t>
            </w:r>
            <w:hyperlink r:id="rId16" w:anchor="Par615#Par615" w:history="1">
              <w:r w:rsidRPr="009F7F17">
                <w:rPr>
                  <w:rStyle w:val="a5"/>
                  <w:sz w:val="24"/>
                  <w:szCs w:val="24"/>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Основание приобретения и источник средств </w:t>
            </w:r>
            <w:hyperlink r:id="rId17" w:anchor="Par616#Par616" w:history="1">
              <w:r w:rsidRPr="009F7F17">
                <w:rPr>
                  <w:rStyle w:val="a5"/>
                  <w:sz w:val="24"/>
                  <w:szCs w:val="24"/>
                </w:rPr>
                <w:t>&lt;8&gt;</w:t>
              </w:r>
            </w:hyperlink>
          </w:p>
        </w:tc>
      </w:tr>
      <w:tr w:rsidR="009F7F17" w:rsidRPr="009F7F17"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 xml:space="preserve">Земельные участки </w:t>
            </w:r>
            <w:hyperlink r:id="rId18" w:anchor="Par617#Par617" w:history="1">
              <w:r w:rsidRPr="009F7F17">
                <w:rPr>
                  <w:rStyle w:val="a5"/>
                  <w:sz w:val="24"/>
                  <w:szCs w:val="24"/>
                </w:rPr>
                <w:t>&lt;9&gt;</w:t>
              </w:r>
            </w:hyperlink>
            <w:r w:rsidRPr="009F7F17">
              <w:rPr>
                <w:sz w:val="24"/>
                <w:szCs w:val="24"/>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8" w:name="Par324"/>
      <w:bookmarkEnd w:id="8"/>
      <w:r w:rsidRPr="009F7F17">
        <w:rPr>
          <w:rFonts w:ascii="Times New Roman" w:hAnsi="Times New Roman" w:cs="Times New Roman"/>
          <w:sz w:val="24"/>
          <w:szCs w:val="24"/>
        </w:rPr>
        <w:t xml:space="preserve">    3.2. Транспортные средства</w:t>
      </w:r>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F7F17" w:rsidRPr="009F7F17"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Вид собственности </w:t>
            </w:r>
            <w:hyperlink r:id="rId19" w:anchor="Par618#Par618" w:history="1">
              <w:r w:rsidRPr="009F7F17">
                <w:rPr>
                  <w:rStyle w:val="a5"/>
                  <w:sz w:val="24"/>
                  <w:szCs w:val="24"/>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Место регистрации</w:t>
            </w:r>
          </w:p>
        </w:tc>
      </w:tr>
      <w:tr w:rsidR="009F7F17" w:rsidRPr="009F7F17"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r>
      <w:tr w:rsidR="009F7F17" w:rsidRPr="009F7F17" w:rsidTr="00016751">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r>
      <w:tr w:rsidR="009F7F17" w:rsidRPr="009F7F17" w:rsidTr="00016751">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roofErr w:type="spellStart"/>
            <w:r w:rsidRPr="009F7F17">
              <w:rPr>
                <w:sz w:val="24"/>
                <w:szCs w:val="24"/>
              </w:rPr>
              <w:t>Мототранспортные</w:t>
            </w:r>
            <w:proofErr w:type="spellEnd"/>
            <w:r w:rsidRPr="009F7F17">
              <w:rPr>
                <w:sz w:val="24"/>
                <w:szCs w:val="24"/>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r>
      <w:tr w:rsidR="009F7F17" w:rsidRPr="009F7F17" w:rsidTr="00016751">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92" w:type="dxa"/>
            <w:vMerge/>
            <w:tcBorders>
              <w:top w:val="single" w:sz="4" w:space="0" w:color="auto"/>
              <w:left w:val="single" w:sz="4" w:space="0" w:color="auto"/>
              <w:bottom w:val="single" w:sz="4" w:space="0" w:color="auto"/>
              <w:right w:val="single" w:sz="4" w:space="0" w:color="auto"/>
            </w:tcBorders>
            <w:vAlign w:val="center"/>
          </w:tcPr>
          <w:p w:rsidR="009F7F17" w:rsidRPr="009F7F17" w:rsidRDefault="009F7F17"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r w:rsidRPr="009F7F17">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9" w:name="Par397"/>
      <w:bookmarkEnd w:id="9"/>
      <w:r w:rsidRPr="009F7F17">
        <w:rPr>
          <w:rFonts w:ascii="Times New Roman" w:hAnsi="Times New Roman" w:cs="Times New Roman"/>
          <w:sz w:val="24"/>
          <w:szCs w:val="24"/>
        </w:rPr>
        <w:t xml:space="preserve">    Раздел 4. Сведения о счетах в банках и иных кредитных организациях</w:t>
      </w:r>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F7F17" w:rsidRPr="009F7F17"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Вид и валюта счета </w:t>
            </w:r>
            <w:hyperlink r:id="rId20" w:anchor="Par619#Par619" w:history="1">
              <w:r w:rsidRPr="009F7F17">
                <w:rPr>
                  <w:rStyle w:val="a5"/>
                  <w:sz w:val="24"/>
                  <w:szCs w:val="24"/>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Остаток на счете </w:t>
            </w:r>
            <w:hyperlink r:id="rId21" w:anchor="Par620#Par620" w:history="1">
              <w:r w:rsidRPr="009F7F17">
                <w:rPr>
                  <w:rStyle w:val="a5"/>
                  <w:sz w:val="24"/>
                  <w:szCs w:val="24"/>
                </w:rPr>
                <w:t>&lt;12&gt;</w:t>
              </w:r>
            </w:hyperlink>
            <w:r w:rsidRPr="009F7F17">
              <w:rPr>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Сумма поступивших на счет денежных средств </w:t>
            </w:r>
            <w:hyperlink r:id="rId22" w:anchor="Par621#Par621" w:history="1">
              <w:r w:rsidRPr="009F7F17">
                <w:rPr>
                  <w:rStyle w:val="a5"/>
                  <w:sz w:val="24"/>
                  <w:szCs w:val="24"/>
                </w:rPr>
                <w:t>&lt;13&gt;</w:t>
              </w:r>
            </w:hyperlink>
            <w:r w:rsidRPr="009F7F17">
              <w:rPr>
                <w:sz w:val="24"/>
                <w:szCs w:val="24"/>
              </w:rPr>
              <w:t xml:space="preserve"> (руб.)</w:t>
            </w:r>
          </w:p>
        </w:tc>
      </w:tr>
      <w:tr w:rsidR="009F7F17" w:rsidRPr="009F7F17"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r>
      <w:tr w:rsidR="009F7F17" w:rsidRPr="009F7F17"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lastRenderedPageBreak/>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10" w:name="Par430"/>
      <w:bookmarkEnd w:id="10"/>
      <w:r w:rsidRPr="009F7F17">
        <w:rPr>
          <w:rFonts w:ascii="Times New Roman" w:hAnsi="Times New Roman" w:cs="Times New Roman"/>
          <w:sz w:val="24"/>
          <w:szCs w:val="24"/>
        </w:rPr>
        <w:t xml:space="preserve">    Раздел 5. Сведения о ценных бумагах</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11" w:name="Par432"/>
      <w:bookmarkEnd w:id="11"/>
      <w:r w:rsidRPr="009F7F17">
        <w:rPr>
          <w:rFonts w:ascii="Times New Roman" w:hAnsi="Times New Roman" w:cs="Times New Roman"/>
          <w:sz w:val="24"/>
          <w:szCs w:val="24"/>
        </w:rPr>
        <w:t xml:space="preserve">    5.1. Акции и иное участие в коммерческих организациях и фондах</w:t>
      </w:r>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F7F17" w:rsidRPr="009F7F17"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Наименование и организационно-правовая форма организации </w:t>
            </w:r>
            <w:hyperlink r:id="rId23" w:anchor="Par622#Par622" w:history="1">
              <w:r w:rsidRPr="009F7F17">
                <w:rPr>
                  <w:rStyle w:val="a5"/>
                  <w:sz w:val="24"/>
                  <w:szCs w:val="24"/>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Уставный капитал </w:t>
            </w:r>
            <w:hyperlink r:id="rId24" w:anchor="Par623#Par623" w:history="1">
              <w:r w:rsidRPr="009F7F17">
                <w:rPr>
                  <w:rStyle w:val="a5"/>
                  <w:sz w:val="24"/>
                  <w:szCs w:val="24"/>
                </w:rPr>
                <w:t>&lt;15&gt;</w:t>
              </w:r>
            </w:hyperlink>
            <w:r w:rsidRPr="009F7F17">
              <w:rPr>
                <w:sz w:val="24"/>
                <w:szCs w:val="24"/>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Доля участия </w:t>
            </w:r>
            <w:hyperlink r:id="rId25" w:anchor="Par624#Par624" w:history="1">
              <w:r w:rsidRPr="009F7F17">
                <w:rPr>
                  <w:rStyle w:val="a5"/>
                  <w:sz w:val="24"/>
                  <w:szCs w:val="24"/>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Основание участия </w:t>
            </w:r>
            <w:hyperlink r:id="rId26" w:anchor="Par625#Par625" w:history="1">
              <w:r w:rsidRPr="009F7F17">
                <w:rPr>
                  <w:rStyle w:val="a5"/>
                  <w:sz w:val="24"/>
                  <w:szCs w:val="24"/>
                </w:rPr>
                <w:t>&lt;17&gt;</w:t>
              </w:r>
            </w:hyperlink>
          </w:p>
        </w:tc>
      </w:tr>
      <w:tr w:rsidR="009F7F17" w:rsidRPr="009F7F17"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r>
      <w:tr w:rsidR="009F7F17" w:rsidRPr="009F7F17"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12" w:name="Par477"/>
      <w:bookmarkEnd w:id="12"/>
      <w:r w:rsidRPr="009F7F17">
        <w:rPr>
          <w:rFonts w:ascii="Times New Roman" w:hAnsi="Times New Roman" w:cs="Times New Roman"/>
          <w:sz w:val="24"/>
          <w:szCs w:val="24"/>
        </w:rPr>
        <w:t xml:space="preserve">   5.2. Иные ценные бумаги</w:t>
      </w:r>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Вид ценной бумаги </w:t>
            </w:r>
            <w:hyperlink r:id="rId27" w:anchor="Par626#Par626" w:history="1">
              <w:r w:rsidRPr="009F7F17">
                <w:rPr>
                  <w:rStyle w:val="a5"/>
                  <w:sz w:val="24"/>
                  <w:szCs w:val="24"/>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Общая стоимость </w:t>
            </w:r>
            <w:hyperlink r:id="rId28" w:anchor="Par627#Par627" w:history="1">
              <w:r w:rsidRPr="009F7F17">
                <w:rPr>
                  <w:rStyle w:val="a5"/>
                  <w:sz w:val="24"/>
                  <w:szCs w:val="24"/>
                </w:rPr>
                <w:t>&lt;19&gt;</w:t>
              </w:r>
            </w:hyperlink>
            <w:r w:rsidRPr="009F7F17">
              <w:rPr>
                <w:sz w:val="24"/>
                <w:szCs w:val="24"/>
              </w:rPr>
              <w:t xml:space="preserve"> (руб.)</w:t>
            </w: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Итого   по   </w:t>
      </w:r>
      <w:hyperlink r:id="rId29" w:anchor="Par430#Par430" w:history="1">
        <w:r w:rsidRPr="009F7F17">
          <w:rPr>
            <w:rStyle w:val="a5"/>
            <w:rFonts w:ascii="Times New Roman" w:hAnsi="Times New Roman" w:cs="Times New Roman"/>
            <w:sz w:val="24"/>
            <w:szCs w:val="24"/>
          </w:rPr>
          <w:t>разделу   5</w:t>
        </w:r>
      </w:hyperlink>
      <w:r w:rsidRPr="009F7F17">
        <w:rPr>
          <w:rFonts w:ascii="Times New Roman" w:hAnsi="Times New Roman" w:cs="Times New Roman"/>
          <w:sz w:val="24"/>
          <w:szCs w:val="24"/>
        </w:rPr>
        <w:t xml:space="preserve">   "Сведения   о   ценных   бумагах"  </w:t>
      </w:r>
      <w:proofErr w:type="gramStart"/>
      <w:r w:rsidRPr="009F7F17">
        <w:rPr>
          <w:rFonts w:ascii="Times New Roman" w:hAnsi="Times New Roman" w:cs="Times New Roman"/>
          <w:sz w:val="24"/>
          <w:szCs w:val="24"/>
        </w:rPr>
        <w:t>суммарная</w:t>
      </w:r>
      <w:proofErr w:type="gramEnd"/>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декларированная стоимость ценных бумаг, включая доли участия </w:t>
      </w:r>
      <w:proofErr w:type="gramStart"/>
      <w:r w:rsidRPr="009F7F17">
        <w:rPr>
          <w:rFonts w:ascii="Times New Roman" w:hAnsi="Times New Roman" w:cs="Times New Roman"/>
          <w:sz w:val="24"/>
          <w:szCs w:val="24"/>
        </w:rPr>
        <w:t>в</w:t>
      </w:r>
      <w:proofErr w:type="gramEnd"/>
      <w:r w:rsidRPr="009F7F17">
        <w:rPr>
          <w:rFonts w:ascii="Times New Roman" w:hAnsi="Times New Roman" w:cs="Times New Roman"/>
          <w:sz w:val="24"/>
          <w:szCs w:val="24"/>
        </w:rPr>
        <w:t xml:space="preserve"> коммерческих</w:t>
      </w:r>
    </w:p>
    <w:p w:rsidR="009F7F17" w:rsidRPr="009F7F17" w:rsidRDefault="009F7F17" w:rsidP="009F7F17">
      <w:pPr>
        <w:pStyle w:val="ConsPlusNonformat"/>
        <w:jc w:val="both"/>
        <w:rPr>
          <w:rFonts w:ascii="Times New Roman" w:hAnsi="Times New Roman" w:cs="Times New Roman"/>
          <w:sz w:val="24"/>
          <w:szCs w:val="24"/>
        </w:rPr>
      </w:pPr>
      <w:proofErr w:type="gramStart"/>
      <w:r w:rsidRPr="009F7F17">
        <w:rPr>
          <w:rFonts w:ascii="Times New Roman" w:hAnsi="Times New Roman" w:cs="Times New Roman"/>
          <w:sz w:val="24"/>
          <w:szCs w:val="24"/>
        </w:rPr>
        <w:t>организациях</w:t>
      </w:r>
      <w:proofErr w:type="gramEnd"/>
      <w:r w:rsidRPr="009F7F17">
        <w:rPr>
          <w:rFonts w:ascii="Times New Roman" w:hAnsi="Times New Roman" w:cs="Times New Roman"/>
          <w:sz w:val="24"/>
          <w:szCs w:val="24"/>
        </w:rPr>
        <w:t xml:space="preserve"> (руб.), 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13" w:name="Par533"/>
      <w:bookmarkEnd w:id="13"/>
      <w:r w:rsidRPr="009F7F17">
        <w:rPr>
          <w:rFonts w:ascii="Times New Roman" w:hAnsi="Times New Roman" w:cs="Times New Roman"/>
          <w:sz w:val="24"/>
          <w:szCs w:val="24"/>
        </w:rPr>
        <w:t xml:space="preserve">    Раздел 6. Сведения об обязательствах имущественного характера</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14" w:name="Par535"/>
      <w:bookmarkEnd w:id="14"/>
      <w:r w:rsidRPr="009F7F17">
        <w:rPr>
          <w:rFonts w:ascii="Times New Roman" w:hAnsi="Times New Roman" w:cs="Times New Roman"/>
          <w:sz w:val="24"/>
          <w:szCs w:val="24"/>
        </w:rPr>
        <w:t xml:space="preserve">    6.1. Объекты недвижимого имущества, находящиеся в пользовании </w:t>
      </w:r>
      <w:hyperlink r:id="rId30" w:anchor="Par628#Par628" w:history="1">
        <w:r w:rsidRPr="009F7F17">
          <w:rPr>
            <w:rStyle w:val="a5"/>
            <w:rFonts w:ascii="Times New Roman" w:hAnsi="Times New Roman" w:cs="Times New Roman"/>
            <w:sz w:val="24"/>
            <w:szCs w:val="24"/>
          </w:rPr>
          <w:t>&lt;20&gt;</w:t>
        </w:r>
      </w:hyperlink>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lastRenderedPageBreak/>
              <w:t xml:space="preserve">N </w:t>
            </w:r>
            <w:proofErr w:type="gramStart"/>
            <w:r w:rsidRPr="009F7F17">
              <w:rPr>
                <w:sz w:val="24"/>
                <w:szCs w:val="24"/>
              </w:rPr>
              <w:t>п</w:t>
            </w:r>
            <w:proofErr w:type="gramEnd"/>
            <w:r w:rsidRPr="009F7F17">
              <w:rPr>
                <w:sz w:val="24"/>
                <w:szCs w:val="24"/>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Вид имущества </w:t>
            </w:r>
            <w:hyperlink r:id="rId31" w:anchor="Par629#Par629" w:history="1">
              <w:r w:rsidRPr="009F7F17">
                <w:rPr>
                  <w:rStyle w:val="a5"/>
                  <w:sz w:val="24"/>
                  <w:szCs w:val="24"/>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Вид и сроки пользования </w:t>
            </w:r>
            <w:hyperlink r:id="rId32" w:anchor="Par630#Par630" w:history="1">
              <w:r w:rsidRPr="009F7F17">
                <w:rPr>
                  <w:rStyle w:val="a5"/>
                  <w:sz w:val="24"/>
                  <w:szCs w:val="24"/>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Основание пользования </w:t>
            </w:r>
            <w:hyperlink r:id="rId33" w:anchor="Par631#Par631" w:history="1">
              <w:r w:rsidRPr="009F7F17">
                <w:rPr>
                  <w:rStyle w:val="a5"/>
                  <w:sz w:val="24"/>
                  <w:szCs w:val="24"/>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Площадь (кв. м)</w:t>
            </w: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bookmarkStart w:id="15" w:name="Par568"/>
      <w:bookmarkEnd w:id="15"/>
      <w:r w:rsidRPr="009F7F17">
        <w:rPr>
          <w:rFonts w:ascii="Times New Roman" w:hAnsi="Times New Roman" w:cs="Times New Roman"/>
          <w:sz w:val="24"/>
          <w:szCs w:val="24"/>
        </w:rPr>
        <w:t xml:space="preserve">    6.2. Срочные обязательства финансового характера </w:t>
      </w:r>
      <w:hyperlink r:id="rId34" w:anchor="Par632#Par632" w:history="1">
        <w:r w:rsidRPr="009F7F17">
          <w:rPr>
            <w:rStyle w:val="a5"/>
            <w:rFonts w:ascii="Times New Roman" w:hAnsi="Times New Roman" w:cs="Times New Roman"/>
            <w:sz w:val="24"/>
            <w:szCs w:val="24"/>
          </w:rPr>
          <w:t>&lt;24&gt;</w:t>
        </w:r>
      </w:hyperlink>
    </w:p>
    <w:p w:rsidR="009F7F17" w:rsidRPr="009F7F17" w:rsidRDefault="009F7F17" w:rsidP="009F7F17">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F7F17" w:rsidRPr="009F7F17"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N </w:t>
            </w:r>
            <w:proofErr w:type="gramStart"/>
            <w:r w:rsidRPr="009F7F17">
              <w:rPr>
                <w:sz w:val="24"/>
                <w:szCs w:val="24"/>
              </w:rPr>
              <w:t>п</w:t>
            </w:r>
            <w:proofErr w:type="gramEnd"/>
            <w:r w:rsidRPr="009F7F17">
              <w:rPr>
                <w:sz w:val="24"/>
                <w:szCs w:val="24"/>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Содержание обязательства </w:t>
            </w:r>
            <w:hyperlink r:id="rId35" w:anchor="Par633#Par633" w:history="1">
              <w:r w:rsidRPr="009F7F17">
                <w:rPr>
                  <w:rStyle w:val="a5"/>
                  <w:sz w:val="24"/>
                  <w:szCs w:val="24"/>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Кредитор (должник) </w:t>
            </w:r>
            <w:hyperlink r:id="rId36" w:anchor="Par634#Par634" w:history="1">
              <w:r w:rsidRPr="009F7F17">
                <w:rPr>
                  <w:rStyle w:val="a5"/>
                  <w:sz w:val="24"/>
                  <w:szCs w:val="24"/>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Основание возникновения </w:t>
            </w:r>
            <w:hyperlink r:id="rId37" w:anchor="Par635#Par635" w:history="1">
              <w:r w:rsidRPr="009F7F17">
                <w:rPr>
                  <w:rStyle w:val="a5"/>
                  <w:sz w:val="24"/>
                  <w:szCs w:val="24"/>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Сумма обязательства/размер обязательства по состоянию на отчетную дату </w:t>
            </w:r>
            <w:hyperlink r:id="rId38" w:anchor="Par636#Par636" w:history="1">
              <w:r w:rsidRPr="009F7F17">
                <w:rPr>
                  <w:rStyle w:val="a5"/>
                  <w:sz w:val="24"/>
                  <w:szCs w:val="24"/>
                </w:rPr>
                <w:t>&lt;28&gt;</w:t>
              </w:r>
            </w:hyperlink>
            <w:r w:rsidRPr="009F7F17">
              <w:rPr>
                <w:sz w:val="24"/>
                <w:szCs w:val="24"/>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 xml:space="preserve">Условия обязательства </w:t>
            </w:r>
            <w:hyperlink r:id="rId39" w:anchor="Par637#Par637" w:history="1">
              <w:r w:rsidRPr="009F7F17">
                <w:rPr>
                  <w:rStyle w:val="a5"/>
                  <w:sz w:val="24"/>
                  <w:szCs w:val="24"/>
                </w:rPr>
                <w:t>&lt;29&gt;</w:t>
              </w:r>
            </w:hyperlink>
          </w:p>
        </w:tc>
      </w:tr>
      <w:tr w:rsidR="009F7F17" w:rsidRPr="009F7F17"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6</w:t>
            </w:r>
          </w:p>
        </w:tc>
      </w:tr>
      <w:tr w:rsidR="009F7F17" w:rsidRPr="009F7F17"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r w:rsidR="009F7F17" w:rsidRPr="009F7F17"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jc w:val="center"/>
              <w:rPr>
                <w:sz w:val="24"/>
                <w:szCs w:val="24"/>
              </w:rPr>
            </w:pPr>
            <w:r w:rsidRPr="009F7F17">
              <w:rPr>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F17" w:rsidRPr="009F7F17" w:rsidRDefault="009F7F17" w:rsidP="00016751">
            <w:pPr>
              <w:widowControl w:val="0"/>
              <w:autoSpaceDE w:val="0"/>
              <w:autoSpaceDN w:val="0"/>
              <w:adjustRightInd w:val="0"/>
              <w:rPr>
                <w:sz w:val="24"/>
                <w:szCs w:val="24"/>
              </w:rPr>
            </w:pPr>
          </w:p>
        </w:tc>
      </w:tr>
    </w:tbl>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Достоверность и полноту настоящих сведений подтверждаю.</w:t>
      </w:r>
    </w:p>
    <w:p w:rsidR="009F7F17" w:rsidRPr="009F7F17" w:rsidRDefault="009F7F17" w:rsidP="009F7F17">
      <w:pPr>
        <w:pStyle w:val="ConsPlusNonformat"/>
        <w:jc w:val="both"/>
        <w:rPr>
          <w:rFonts w:ascii="Times New Roman" w:hAnsi="Times New Roman" w:cs="Times New Roman"/>
          <w:sz w:val="24"/>
          <w:szCs w:val="24"/>
        </w:rPr>
      </w:pP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 _______________ 20__ г. 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(подпись лица, представляющего сведения)</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___________________________________________________________________________</w:t>
      </w:r>
    </w:p>
    <w:p w:rsidR="009F7F17" w:rsidRPr="009F7F17" w:rsidRDefault="009F7F17" w:rsidP="009F7F17">
      <w:pPr>
        <w:pStyle w:val="ConsPlusNonformat"/>
        <w:jc w:val="both"/>
        <w:rPr>
          <w:rFonts w:ascii="Times New Roman" w:hAnsi="Times New Roman" w:cs="Times New Roman"/>
          <w:sz w:val="24"/>
          <w:szCs w:val="24"/>
        </w:rPr>
      </w:pPr>
      <w:r w:rsidRPr="009F7F17">
        <w:rPr>
          <w:rFonts w:ascii="Times New Roman" w:hAnsi="Times New Roman" w:cs="Times New Roman"/>
          <w:sz w:val="24"/>
          <w:szCs w:val="24"/>
        </w:rPr>
        <w:t xml:space="preserve">                (Ф.И.О. и подпись лица, принявшего справку)</w:t>
      </w:r>
    </w:p>
    <w:p w:rsidR="009F7F17" w:rsidRPr="009F7F17" w:rsidRDefault="009F7F17" w:rsidP="009F7F17">
      <w:pPr>
        <w:rPr>
          <w:sz w:val="24"/>
          <w:szCs w:val="24"/>
        </w:rPr>
        <w:sectPr w:rsidR="009F7F17" w:rsidRPr="009F7F17">
          <w:pgSz w:w="11905" w:h="16838"/>
          <w:pgMar w:top="1134" w:right="851" w:bottom="1134" w:left="1701" w:header="720" w:footer="720" w:gutter="0"/>
          <w:cols w:space="720"/>
        </w:sectPr>
      </w:pPr>
    </w:p>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widowControl w:val="0"/>
        <w:autoSpaceDE w:val="0"/>
        <w:autoSpaceDN w:val="0"/>
        <w:adjustRightInd w:val="0"/>
        <w:ind w:firstLine="540"/>
        <w:jc w:val="both"/>
        <w:rPr>
          <w:sz w:val="24"/>
          <w:szCs w:val="24"/>
        </w:rPr>
      </w:pPr>
      <w:r w:rsidRPr="009F7F17">
        <w:rPr>
          <w:sz w:val="24"/>
          <w:szCs w:val="24"/>
        </w:rPr>
        <w:t>--------------------------------</w:t>
      </w:r>
    </w:p>
    <w:p w:rsidR="009F7F17" w:rsidRPr="009F7F17" w:rsidRDefault="009F7F17" w:rsidP="009F7F17">
      <w:pPr>
        <w:widowControl w:val="0"/>
        <w:autoSpaceDE w:val="0"/>
        <w:autoSpaceDN w:val="0"/>
        <w:adjustRightInd w:val="0"/>
        <w:ind w:firstLine="540"/>
        <w:jc w:val="both"/>
        <w:rPr>
          <w:sz w:val="24"/>
          <w:szCs w:val="24"/>
        </w:rPr>
      </w:pPr>
      <w:bookmarkStart w:id="16" w:name="Par609"/>
      <w:bookmarkEnd w:id="16"/>
      <w:r w:rsidRPr="009F7F17">
        <w:rPr>
          <w:sz w:val="24"/>
          <w:szCs w:val="24"/>
        </w:rPr>
        <w:t>&lt;1</w:t>
      </w:r>
      <w:proofErr w:type="gramStart"/>
      <w:r w:rsidRPr="009F7F17">
        <w:rPr>
          <w:sz w:val="24"/>
          <w:szCs w:val="24"/>
        </w:rPr>
        <w:t>&gt; З</w:t>
      </w:r>
      <w:proofErr w:type="gramEnd"/>
      <w:r w:rsidRPr="009F7F17">
        <w:rPr>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F7F17" w:rsidRPr="009F7F17" w:rsidRDefault="009F7F17" w:rsidP="009F7F17">
      <w:pPr>
        <w:widowControl w:val="0"/>
        <w:autoSpaceDE w:val="0"/>
        <w:autoSpaceDN w:val="0"/>
        <w:adjustRightInd w:val="0"/>
        <w:ind w:firstLine="540"/>
        <w:jc w:val="both"/>
        <w:rPr>
          <w:sz w:val="24"/>
          <w:szCs w:val="24"/>
        </w:rPr>
      </w:pPr>
      <w:bookmarkStart w:id="17" w:name="Par610"/>
      <w:bookmarkEnd w:id="17"/>
      <w:r w:rsidRPr="009F7F17">
        <w:rPr>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F7F17" w:rsidRPr="009F7F17" w:rsidRDefault="009F7F17" w:rsidP="009F7F17">
      <w:pPr>
        <w:widowControl w:val="0"/>
        <w:autoSpaceDE w:val="0"/>
        <w:autoSpaceDN w:val="0"/>
        <w:adjustRightInd w:val="0"/>
        <w:ind w:firstLine="540"/>
        <w:jc w:val="both"/>
        <w:rPr>
          <w:sz w:val="24"/>
          <w:szCs w:val="24"/>
        </w:rPr>
      </w:pPr>
      <w:bookmarkStart w:id="18" w:name="Par611"/>
      <w:bookmarkEnd w:id="18"/>
      <w:r w:rsidRPr="009F7F17">
        <w:rPr>
          <w:sz w:val="24"/>
          <w:szCs w:val="24"/>
        </w:rPr>
        <w:t>&lt;3</w:t>
      </w:r>
      <w:proofErr w:type="gramStart"/>
      <w:r w:rsidRPr="009F7F17">
        <w:rPr>
          <w:sz w:val="24"/>
          <w:szCs w:val="24"/>
        </w:rPr>
        <w:t>&gt; У</w:t>
      </w:r>
      <w:proofErr w:type="gramEnd"/>
      <w:r w:rsidRPr="009F7F17">
        <w:rPr>
          <w:sz w:val="24"/>
          <w:szCs w:val="24"/>
        </w:rPr>
        <w:t>казываются доходы (включая пенсии, пособия, иные выплаты) за отчетный период.</w:t>
      </w:r>
    </w:p>
    <w:p w:rsidR="009F7F17" w:rsidRPr="009F7F17" w:rsidRDefault="009F7F17" w:rsidP="009F7F17">
      <w:pPr>
        <w:widowControl w:val="0"/>
        <w:autoSpaceDE w:val="0"/>
        <w:autoSpaceDN w:val="0"/>
        <w:adjustRightInd w:val="0"/>
        <w:ind w:firstLine="540"/>
        <w:jc w:val="both"/>
        <w:rPr>
          <w:sz w:val="24"/>
          <w:szCs w:val="24"/>
        </w:rPr>
      </w:pPr>
      <w:bookmarkStart w:id="19" w:name="Par612"/>
      <w:bookmarkEnd w:id="19"/>
      <w:r w:rsidRPr="009F7F17">
        <w:rPr>
          <w:sz w:val="24"/>
          <w:szCs w:val="24"/>
        </w:rPr>
        <w:t>&lt;4&gt; Доход, полученный в иностранной валюте, указывается в рублях по курсу Банка России на дату получения дохода.</w:t>
      </w:r>
    </w:p>
    <w:p w:rsidR="009F7F17" w:rsidRPr="009F7F17" w:rsidRDefault="009F7F17" w:rsidP="009F7F17">
      <w:pPr>
        <w:widowControl w:val="0"/>
        <w:autoSpaceDE w:val="0"/>
        <w:autoSpaceDN w:val="0"/>
        <w:adjustRightInd w:val="0"/>
        <w:ind w:firstLine="540"/>
        <w:jc w:val="both"/>
        <w:rPr>
          <w:sz w:val="24"/>
          <w:szCs w:val="24"/>
        </w:rPr>
      </w:pPr>
      <w:bookmarkStart w:id="20" w:name="Par613"/>
      <w:bookmarkEnd w:id="20"/>
      <w:r w:rsidRPr="009F7F17">
        <w:rPr>
          <w:sz w:val="24"/>
          <w:szCs w:val="24"/>
        </w:rPr>
        <w:t xml:space="preserve">&lt;5&gt; Сведения о расходах представляются в случаях, установленных </w:t>
      </w:r>
      <w:hyperlink r:id="rId40" w:history="1">
        <w:r w:rsidRPr="009F7F17">
          <w:rPr>
            <w:rStyle w:val="a5"/>
            <w:sz w:val="24"/>
            <w:szCs w:val="24"/>
          </w:rPr>
          <w:t>статьей 3</w:t>
        </w:r>
      </w:hyperlink>
      <w:r w:rsidRPr="009F7F17">
        <w:rPr>
          <w:sz w:val="24"/>
          <w:szCs w:val="24"/>
        </w:rPr>
        <w:t xml:space="preserve"> Федерального закона от 3 декабря </w:t>
      </w:r>
      <w:smartTag w:uri="urn:schemas-microsoft-com:office:smarttags" w:element="metricconverter">
        <w:smartTagPr>
          <w:attr w:name="ProductID" w:val="2012 г"/>
        </w:smartTagPr>
        <w:r w:rsidRPr="009F7F17">
          <w:rPr>
            <w:sz w:val="24"/>
            <w:szCs w:val="24"/>
          </w:rPr>
          <w:t>2012 г</w:t>
        </w:r>
      </w:smartTag>
      <w:r w:rsidRPr="009F7F17">
        <w:rPr>
          <w:sz w:val="24"/>
          <w:szCs w:val="24"/>
        </w:rPr>
        <w:t xml:space="preserve">. N 230-ФЗ "О </w:t>
      </w:r>
      <w:proofErr w:type="gramStart"/>
      <w:r w:rsidRPr="009F7F17">
        <w:rPr>
          <w:sz w:val="24"/>
          <w:szCs w:val="24"/>
        </w:rPr>
        <w:t>контроле за</w:t>
      </w:r>
      <w:proofErr w:type="gramEnd"/>
      <w:r w:rsidRPr="009F7F17">
        <w:rPr>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F7F17" w:rsidRPr="009F7F17" w:rsidRDefault="009F7F17" w:rsidP="009F7F17">
      <w:pPr>
        <w:widowControl w:val="0"/>
        <w:autoSpaceDE w:val="0"/>
        <w:autoSpaceDN w:val="0"/>
        <w:adjustRightInd w:val="0"/>
        <w:ind w:firstLine="540"/>
        <w:jc w:val="both"/>
        <w:rPr>
          <w:sz w:val="24"/>
          <w:szCs w:val="24"/>
        </w:rPr>
      </w:pPr>
      <w:bookmarkStart w:id="21" w:name="Par614"/>
      <w:bookmarkEnd w:id="21"/>
      <w:r w:rsidRPr="009F7F17">
        <w:rPr>
          <w:sz w:val="24"/>
          <w:szCs w:val="24"/>
        </w:rPr>
        <w:t>&lt;6</w:t>
      </w:r>
      <w:proofErr w:type="gramStart"/>
      <w:r w:rsidRPr="009F7F17">
        <w:rPr>
          <w:sz w:val="24"/>
          <w:szCs w:val="24"/>
        </w:rPr>
        <w:t>&gt; У</w:t>
      </w:r>
      <w:proofErr w:type="gramEnd"/>
      <w:r w:rsidRPr="009F7F17">
        <w:rPr>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F7F17" w:rsidRPr="009F7F17" w:rsidRDefault="009F7F17" w:rsidP="009F7F17">
      <w:pPr>
        <w:widowControl w:val="0"/>
        <w:autoSpaceDE w:val="0"/>
        <w:autoSpaceDN w:val="0"/>
        <w:adjustRightInd w:val="0"/>
        <w:ind w:firstLine="540"/>
        <w:jc w:val="both"/>
        <w:rPr>
          <w:sz w:val="24"/>
          <w:szCs w:val="24"/>
        </w:rPr>
      </w:pPr>
      <w:bookmarkStart w:id="22" w:name="Par615"/>
      <w:bookmarkEnd w:id="22"/>
      <w:r w:rsidRPr="009F7F17">
        <w:rPr>
          <w:sz w:val="24"/>
          <w:szCs w:val="24"/>
        </w:rPr>
        <w:t>&lt;7</w:t>
      </w:r>
      <w:proofErr w:type="gramStart"/>
      <w:r w:rsidRPr="009F7F17">
        <w:rPr>
          <w:sz w:val="24"/>
          <w:szCs w:val="24"/>
        </w:rPr>
        <w:t>&gt; У</w:t>
      </w:r>
      <w:proofErr w:type="gramEnd"/>
      <w:r w:rsidRPr="009F7F17">
        <w:rPr>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F7F17" w:rsidRPr="009F7F17" w:rsidRDefault="009F7F17" w:rsidP="009F7F17">
      <w:pPr>
        <w:widowControl w:val="0"/>
        <w:autoSpaceDE w:val="0"/>
        <w:autoSpaceDN w:val="0"/>
        <w:adjustRightInd w:val="0"/>
        <w:ind w:firstLine="540"/>
        <w:jc w:val="both"/>
        <w:rPr>
          <w:sz w:val="24"/>
          <w:szCs w:val="24"/>
        </w:rPr>
      </w:pPr>
      <w:bookmarkStart w:id="23" w:name="Par616"/>
      <w:bookmarkEnd w:id="23"/>
      <w:r w:rsidRPr="009F7F17">
        <w:rPr>
          <w:sz w:val="24"/>
          <w:szCs w:val="24"/>
        </w:rPr>
        <w:t>&lt;8</w:t>
      </w:r>
      <w:proofErr w:type="gramStart"/>
      <w:r w:rsidRPr="009F7F17">
        <w:rPr>
          <w:sz w:val="24"/>
          <w:szCs w:val="24"/>
        </w:rPr>
        <w:t>&gt; У</w:t>
      </w:r>
      <w:proofErr w:type="gramEnd"/>
      <w:r w:rsidRPr="009F7F17">
        <w:rPr>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1" w:history="1">
        <w:r w:rsidRPr="009F7F17">
          <w:rPr>
            <w:rStyle w:val="a5"/>
            <w:sz w:val="24"/>
            <w:szCs w:val="24"/>
          </w:rPr>
          <w:t>частью 1 статьи 4</w:t>
        </w:r>
      </w:hyperlink>
      <w:r w:rsidRPr="009F7F17">
        <w:rPr>
          <w:sz w:val="24"/>
          <w:szCs w:val="24"/>
        </w:rPr>
        <w:t xml:space="preserve"> Федерального закона от 7 мая </w:t>
      </w:r>
      <w:smartTag w:uri="urn:schemas-microsoft-com:office:smarttags" w:element="metricconverter">
        <w:smartTagPr>
          <w:attr w:name="ProductID" w:val="2013 г"/>
        </w:smartTagPr>
        <w:r w:rsidRPr="009F7F17">
          <w:rPr>
            <w:sz w:val="24"/>
            <w:szCs w:val="24"/>
          </w:rPr>
          <w:t>2013 г</w:t>
        </w:r>
      </w:smartTag>
      <w:r w:rsidRPr="009F7F17">
        <w:rPr>
          <w:sz w:val="24"/>
          <w:szCs w:val="24"/>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F7F17" w:rsidRPr="009F7F17" w:rsidRDefault="009F7F17" w:rsidP="009F7F17">
      <w:pPr>
        <w:widowControl w:val="0"/>
        <w:autoSpaceDE w:val="0"/>
        <w:autoSpaceDN w:val="0"/>
        <w:adjustRightInd w:val="0"/>
        <w:ind w:firstLine="540"/>
        <w:jc w:val="both"/>
        <w:rPr>
          <w:sz w:val="24"/>
          <w:szCs w:val="24"/>
        </w:rPr>
      </w:pPr>
      <w:bookmarkStart w:id="24" w:name="Par617"/>
      <w:bookmarkEnd w:id="24"/>
      <w:r w:rsidRPr="009F7F17">
        <w:rPr>
          <w:sz w:val="24"/>
          <w:szCs w:val="24"/>
        </w:rPr>
        <w:t>&lt;9</w:t>
      </w:r>
      <w:proofErr w:type="gramStart"/>
      <w:r w:rsidRPr="009F7F17">
        <w:rPr>
          <w:sz w:val="24"/>
          <w:szCs w:val="24"/>
        </w:rPr>
        <w:t>&gt; У</w:t>
      </w:r>
      <w:proofErr w:type="gramEnd"/>
      <w:r w:rsidRPr="009F7F17">
        <w:rPr>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F7F17" w:rsidRPr="009F7F17" w:rsidRDefault="009F7F17" w:rsidP="009F7F17">
      <w:pPr>
        <w:widowControl w:val="0"/>
        <w:autoSpaceDE w:val="0"/>
        <w:autoSpaceDN w:val="0"/>
        <w:adjustRightInd w:val="0"/>
        <w:ind w:firstLine="540"/>
        <w:jc w:val="both"/>
        <w:rPr>
          <w:sz w:val="24"/>
          <w:szCs w:val="24"/>
        </w:rPr>
      </w:pPr>
      <w:bookmarkStart w:id="25" w:name="Par618"/>
      <w:bookmarkEnd w:id="25"/>
      <w:r w:rsidRPr="009F7F17">
        <w:rPr>
          <w:sz w:val="24"/>
          <w:szCs w:val="24"/>
        </w:rPr>
        <w:t>&lt;10</w:t>
      </w:r>
      <w:proofErr w:type="gramStart"/>
      <w:r w:rsidRPr="009F7F17">
        <w:rPr>
          <w:sz w:val="24"/>
          <w:szCs w:val="24"/>
        </w:rPr>
        <w:t>&gt; У</w:t>
      </w:r>
      <w:proofErr w:type="gramEnd"/>
      <w:r w:rsidRPr="009F7F17">
        <w:rPr>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F7F17" w:rsidRPr="009F7F17" w:rsidRDefault="009F7F17" w:rsidP="009F7F17">
      <w:pPr>
        <w:widowControl w:val="0"/>
        <w:autoSpaceDE w:val="0"/>
        <w:autoSpaceDN w:val="0"/>
        <w:adjustRightInd w:val="0"/>
        <w:ind w:firstLine="540"/>
        <w:jc w:val="both"/>
        <w:rPr>
          <w:sz w:val="24"/>
          <w:szCs w:val="24"/>
        </w:rPr>
      </w:pPr>
      <w:bookmarkStart w:id="26" w:name="Par619"/>
      <w:bookmarkEnd w:id="26"/>
      <w:r w:rsidRPr="009F7F17">
        <w:rPr>
          <w:sz w:val="24"/>
          <w:szCs w:val="24"/>
        </w:rPr>
        <w:t>&lt;11</w:t>
      </w:r>
      <w:proofErr w:type="gramStart"/>
      <w:r w:rsidRPr="009F7F17">
        <w:rPr>
          <w:sz w:val="24"/>
          <w:szCs w:val="24"/>
        </w:rPr>
        <w:t>&gt; У</w:t>
      </w:r>
      <w:proofErr w:type="gramEnd"/>
      <w:r w:rsidRPr="009F7F17">
        <w:rPr>
          <w:sz w:val="24"/>
          <w:szCs w:val="24"/>
        </w:rPr>
        <w:t>казываются вид счета (депозитный, текущий, расчетный, ссудный и другие) и валюта счета.</w:t>
      </w:r>
    </w:p>
    <w:p w:rsidR="009F7F17" w:rsidRPr="009F7F17" w:rsidRDefault="009F7F17" w:rsidP="009F7F17">
      <w:pPr>
        <w:widowControl w:val="0"/>
        <w:autoSpaceDE w:val="0"/>
        <w:autoSpaceDN w:val="0"/>
        <w:adjustRightInd w:val="0"/>
        <w:ind w:firstLine="540"/>
        <w:jc w:val="both"/>
        <w:rPr>
          <w:sz w:val="24"/>
          <w:szCs w:val="24"/>
        </w:rPr>
      </w:pPr>
      <w:bookmarkStart w:id="27" w:name="Par620"/>
      <w:bookmarkEnd w:id="27"/>
      <w:r w:rsidRPr="009F7F17">
        <w:rPr>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F7F17" w:rsidRPr="009F7F17" w:rsidRDefault="009F7F17" w:rsidP="009F7F17">
      <w:pPr>
        <w:widowControl w:val="0"/>
        <w:autoSpaceDE w:val="0"/>
        <w:autoSpaceDN w:val="0"/>
        <w:adjustRightInd w:val="0"/>
        <w:ind w:firstLine="540"/>
        <w:jc w:val="both"/>
        <w:rPr>
          <w:sz w:val="24"/>
          <w:szCs w:val="24"/>
        </w:rPr>
      </w:pPr>
      <w:bookmarkStart w:id="28" w:name="Par621"/>
      <w:bookmarkEnd w:id="28"/>
      <w:r w:rsidRPr="009F7F17">
        <w:rPr>
          <w:sz w:val="24"/>
          <w:szCs w:val="24"/>
        </w:rPr>
        <w:t>&lt;13</w:t>
      </w:r>
      <w:proofErr w:type="gramStart"/>
      <w:r w:rsidRPr="009F7F17">
        <w:rPr>
          <w:sz w:val="24"/>
          <w:szCs w:val="24"/>
        </w:rPr>
        <w:t>&gt; У</w:t>
      </w:r>
      <w:proofErr w:type="gramEnd"/>
      <w:r w:rsidRPr="009F7F17">
        <w:rPr>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F7F17" w:rsidRPr="009F7F17" w:rsidRDefault="009F7F17" w:rsidP="009F7F17">
      <w:pPr>
        <w:widowControl w:val="0"/>
        <w:autoSpaceDE w:val="0"/>
        <w:autoSpaceDN w:val="0"/>
        <w:adjustRightInd w:val="0"/>
        <w:ind w:firstLine="540"/>
        <w:jc w:val="both"/>
        <w:rPr>
          <w:sz w:val="24"/>
          <w:szCs w:val="24"/>
        </w:rPr>
      </w:pPr>
      <w:bookmarkStart w:id="29" w:name="Par622"/>
      <w:bookmarkEnd w:id="29"/>
      <w:r w:rsidRPr="009F7F17">
        <w:rPr>
          <w:sz w:val="24"/>
          <w:szCs w:val="24"/>
        </w:rPr>
        <w:t>&lt;14</w:t>
      </w:r>
      <w:proofErr w:type="gramStart"/>
      <w:r w:rsidRPr="009F7F17">
        <w:rPr>
          <w:sz w:val="24"/>
          <w:szCs w:val="24"/>
        </w:rPr>
        <w:t>&gt; У</w:t>
      </w:r>
      <w:proofErr w:type="gramEnd"/>
      <w:r w:rsidRPr="009F7F17">
        <w:rPr>
          <w:sz w:val="24"/>
          <w:szCs w:val="24"/>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w:t>
      </w:r>
      <w:r w:rsidRPr="009F7F17">
        <w:rPr>
          <w:sz w:val="24"/>
          <w:szCs w:val="24"/>
        </w:rPr>
        <w:lastRenderedPageBreak/>
        <w:t>другие).</w:t>
      </w:r>
    </w:p>
    <w:p w:rsidR="009F7F17" w:rsidRPr="009F7F17" w:rsidRDefault="009F7F17" w:rsidP="009F7F17">
      <w:pPr>
        <w:widowControl w:val="0"/>
        <w:autoSpaceDE w:val="0"/>
        <w:autoSpaceDN w:val="0"/>
        <w:adjustRightInd w:val="0"/>
        <w:ind w:firstLine="540"/>
        <w:jc w:val="both"/>
        <w:rPr>
          <w:sz w:val="24"/>
          <w:szCs w:val="24"/>
        </w:rPr>
      </w:pPr>
      <w:bookmarkStart w:id="30" w:name="Par623"/>
      <w:bookmarkEnd w:id="30"/>
      <w:r w:rsidRPr="009F7F17">
        <w:rPr>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F7F17" w:rsidRPr="009F7F17" w:rsidRDefault="009F7F17" w:rsidP="009F7F17">
      <w:pPr>
        <w:widowControl w:val="0"/>
        <w:autoSpaceDE w:val="0"/>
        <w:autoSpaceDN w:val="0"/>
        <w:adjustRightInd w:val="0"/>
        <w:ind w:firstLine="540"/>
        <w:jc w:val="both"/>
        <w:rPr>
          <w:sz w:val="24"/>
          <w:szCs w:val="24"/>
        </w:rPr>
      </w:pPr>
      <w:bookmarkStart w:id="31" w:name="Par624"/>
      <w:bookmarkEnd w:id="31"/>
      <w:r w:rsidRPr="009F7F17">
        <w:rPr>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F7F17" w:rsidRPr="009F7F17" w:rsidRDefault="009F7F17" w:rsidP="009F7F17">
      <w:pPr>
        <w:widowControl w:val="0"/>
        <w:autoSpaceDE w:val="0"/>
        <w:autoSpaceDN w:val="0"/>
        <w:adjustRightInd w:val="0"/>
        <w:ind w:firstLine="540"/>
        <w:jc w:val="both"/>
        <w:rPr>
          <w:sz w:val="24"/>
          <w:szCs w:val="24"/>
        </w:rPr>
      </w:pPr>
      <w:bookmarkStart w:id="32" w:name="Par625"/>
      <w:bookmarkEnd w:id="32"/>
      <w:r w:rsidRPr="009F7F17">
        <w:rPr>
          <w:sz w:val="24"/>
          <w:szCs w:val="24"/>
        </w:rPr>
        <w:t>&lt;17</w:t>
      </w:r>
      <w:proofErr w:type="gramStart"/>
      <w:r w:rsidRPr="009F7F17">
        <w:rPr>
          <w:sz w:val="24"/>
          <w:szCs w:val="24"/>
        </w:rPr>
        <w:t>&gt; У</w:t>
      </w:r>
      <w:proofErr w:type="gramEnd"/>
      <w:r w:rsidRPr="009F7F17">
        <w:rPr>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F7F17" w:rsidRPr="009F7F17" w:rsidRDefault="009F7F17" w:rsidP="009F7F17">
      <w:pPr>
        <w:widowControl w:val="0"/>
        <w:autoSpaceDE w:val="0"/>
        <w:autoSpaceDN w:val="0"/>
        <w:adjustRightInd w:val="0"/>
        <w:ind w:firstLine="540"/>
        <w:jc w:val="both"/>
        <w:rPr>
          <w:sz w:val="24"/>
          <w:szCs w:val="24"/>
        </w:rPr>
      </w:pPr>
      <w:bookmarkStart w:id="33" w:name="Par626"/>
      <w:bookmarkEnd w:id="33"/>
      <w:r w:rsidRPr="009F7F17">
        <w:rPr>
          <w:sz w:val="24"/>
          <w:szCs w:val="24"/>
        </w:rPr>
        <w:t>&lt;18</w:t>
      </w:r>
      <w:proofErr w:type="gramStart"/>
      <w:r w:rsidRPr="009F7F17">
        <w:rPr>
          <w:sz w:val="24"/>
          <w:szCs w:val="24"/>
        </w:rPr>
        <w:t>&gt; У</w:t>
      </w:r>
      <w:proofErr w:type="gramEnd"/>
      <w:r w:rsidRPr="009F7F17">
        <w:rPr>
          <w:sz w:val="24"/>
          <w:szCs w:val="24"/>
        </w:rPr>
        <w:t xml:space="preserve">казываются все ценные бумаги по видам (облигации, векселя и другие), за исключением акций, указанных в </w:t>
      </w:r>
      <w:hyperlink r:id="rId42" w:anchor="Par432#Par432" w:history="1">
        <w:r w:rsidRPr="009F7F17">
          <w:rPr>
            <w:rStyle w:val="a5"/>
            <w:sz w:val="24"/>
            <w:szCs w:val="24"/>
          </w:rPr>
          <w:t>подразделе 5.1</w:t>
        </w:r>
      </w:hyperlink>
      <w:r w:rsidRPr="009F7F17">
        <w:rPr>
          <w:sz w:val="24"/>
          <w:szCs w:val="24"/>
        </w:rPr>
        <w:t xml:space="preserve"> "Акции и иное участие в коммерческих организациях и фондах".</w:t>
      </w:r>
    </w:p>
    <w:p w:rsidR="009F7F17" w:rsidRPr="009F7F17" w:rsidRDefault="009F7F17" w:rsidP="009F7F17">
      <w:pPr>
        <w:widowControl w:val="0"/>
        <w:autoSpaceDE w:val="0"/>
        <w:autoSpaceDN w:val="0"/>
        <w:adjustRightInd w:val="0"/>
        <w:ind w:firstLine="540"/>
        <w:jc w:val="both"/>
        <w:rPr>
          <w:sz w:val="24"/>
          <w:szCs w:val="24"/>
        </w:rPr>
      </w:pPr>
      <w:bookmarkStart w:id="34" w:name="Par627"/>
      <w:bookmarkEnd w:id="34"/>
      <w:r w:rsidRPr="009F7F17">
        <w:rPr>
          <w:sz w:val="24"/>
          <w:szCs w:val="24"/>
        </w:rPr>
        <w:t>&lt;19</w:t>
      </w:r>
      <w:proofErr w:type="gramStart"/>
      <w:r w:rsidRPr="009F7F17">
        <w:rPr>
          <w:sz w:val="24"/>
          <w:szCs w:val="24"/>
        </w:rPr>
        <w:t>&gt; У</w:t>
      </w:r>
      <w:proofErr w:type="gramEnd"/>
      <w:r w:rsidRPr="009F7F17">
        <w:rPr>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F7F17" w:rsidRPr="009F7F17" w:rsidRDefault="009F7F17" w:rsidP="009F7F17">
      <w:pPr>
        <w:widowControl w:val="0"/>
        <w:autoSpaceDE w:val="0"/>
        <w:autoSpaceDN w:val="0"/>
        <w:adjustRightInd w:val="0"/>
        <w:ind w:firstLine="540"/>
        <w:jc w:val="both"/>
        <w:rPr>
          <w:sz w:val="24"/>
          <w:szCs w:val="24"/>
        </w:rPr>
      </w:pPr>
      <w:bookmarkStart w:id="35" w:name="Par628"/>
      <w:bookmarkEnd w:id="35"/>
      <w:r w:rsidRPr="009F7F17">
        <w:rPr>
          <w:sz w:val="24"/>
          <w:szCs w:val="24"/>
        </w:rPr>
        <w:t>&lt;20</w:t>
      </w:r>
      <w:proofErr w:type="gramStart"/>
      <w:r w:rsidRPr="009F7F17">
        <w:rPr>
          <w:sz w:val="24"/>
          <w:szCs w:val="24"/>
        </w:rPr>
        <w:t>&gt; У</w:t>
      </w:r>
      <w:proofErr w:type="gramEnd"/>
      <w:r w:rsidRPr="009F7F17">
        <w:rPr>
          <w:sz w:val="24"/>
          <w:szCs w:val="24"/>
        </w:rPr>
        <w:t>казываются по состоянию на отчетную дату.</w:t>
      </w:r>
    </w:p>
    <w:p w:rsidR="009F7F17" w:rsidRPr="009F7F17" w:rsidRDefault="009F7F17" w:rsidP="009F7F17">
      <w:pPr>
        <w:widowControl w:val="0"/>
        <w:autoSpaceDE w:val="0"/>
        <w:autoSpaceDN w:val="0"/>
        <w:adjustRightInd w:val="0"/>
        <w:ind w:firstLine="540"/>
        <w:jc w:val="both"/>
        <w:rPr>
          <w:sz w:val="24"/>
          <w:szCs w:val="24"/>
        </w:rPr>
      </w:pPr>
      <w:bookmarkStart w:id="36" w:name="Par629"/>
      <w:bookmarkEnd w:id="36"/>
      <w:r w:rsidRPr="009F7F17">
        <w:rPr>
          <w:sz w:val="24"/>
          <w:szCs w:val="24"/>
        </w:rPr>
        <w:t>&lt;21</w:t>
      </w:r>
      <w:proofErr w:type="gramStart"/>
      <w:r w:rsidRPr="009F7F17">
        <w:rPr>
          <w:sz w:val="24"/>
          <w:szCs w:val="24"/>
        </w:rPr>
        <w:t>&gt; У</w:t>
      </w:r>
      <w:proofErr w:type="gramEnd"/>
      <w:r w:rsidRPr="009F7F17">
        <w:rPr>
          <w:sz w:val="24"/>
          <w:szCs w:val="24"/>
        </w:rPr>
        <w:t>казывается вид недвижимого имущества (земельный участок, жилой дом, дача и другие).</w:t>
      </w:r>
    </w:p>
    <w:p w:rsidR="009F7F17" w:rsidRPr="009F7F17" w:rsidRDefault="009F7F17" w:rsidP="009F7F17">
      <w:pPr>
        <w:widowControl w:val="0"/>
        <w:autoSpaceDE w:val="0"/>
        <w:autoSpaceDN w:val="0"/>
        <w:adjustRightInd w:val="0"/>
        <w:ind w:firstLine="540"/>
        <w:jc w:val="both"/>
        <w:rPr>
          <w:sz w:val="24"/>
          <w:szCs w:val="24"/>
        </w:rPr>
      </w:pPr>
      <w:bookmarkStart w:id="37" w:name="Par630"/>
      <w:bookmarkEnd w:id="37"/>
      <w:r w:rsidRPr="009F7F17">
        <w:rPr>
          <w:sz w:val="24"/>
          <w:szCs w:val="24"/>
        </w:rPr>
        <w:t>&lt;22</w:t>
      </w:r>
      <w:proofErr w:type="gramStart"/>
      <w:r w:rsidRPr="009F7F17">
        <w:rPr>
          <w:sz w:val="24"/>
          <w:szCs w:val="24"/>
        </w:rPr>
        <w:t>&gt; У</w:t>
      </w:r>
      <w:proofErr w:type="gramEnd"/>
      <w:r w:rsidRPr="009F7F17">
        <w:rPr>
          <w:sz w:val="24"/>
          <w:szCs w:val="24"/>
        </w:rPr>
        <w:t>казываются вид пользования (аренда, безвозмездное пользование и другие) и сроки пользования.</w:t>
      </w:r>
    </w:p>
    <w:p w:rsidR="009F7F17" w:rsidRPr="009F7F17" w:rsidRDefault="009F7F17" w:rsidP="009F7F17">
      <w:pPr>
        <w:widowControl w:val="0"/>
        <w:autoSpaceDE w:val="0"/>
        <w:autoSpaceDN w:val="0"/>
        <w:adjustRightInd w:val="0"/>
        <w:ind w:firstLine="540"/>
        <w:jc w:val="both"/>
        <w:rPr>
          <w:sz w:val="24"/>
          <w:szCs w:val="24"/>
        </w:rPr>
      </w:pPr>
      <w:bookmarkStart w:id="38" w:name="Par631"/>
      <w:bookmarkEnd w:id="38"/>
      <w:r w:rsidRPr="009F7F17">
        <w:rPr>
          <w:sz w:val="24"/>
          <w:szCs w:val="24"/>
        </w:rPr>
        <w:t>&lt;23</w:t>
      </w:r>
      <w:proofErr w:type="gramStart"/>
      <w:r w:rsidRPr="009F7F17">
        <w:rPr>
          <w:sz w:val="24"/>
          <w:szCs w:val="24"/>
        </w:rPr>
        <w:t>&gt; У</w:t>
      </w:r>
      <w:proofErr w:type="gramEnd"/>
      <w:r w:rsidRPr="009F7F17">
        <w:rPr>
          <w:sz w:val="24"/>
          <w:szCs w:val="24"/>
        </w:rPr>
        <w:t xml:space="preserve">казываются основание пользования (договор, фактическое предоставление и </w:t>
      </w:r>
      <w:bookmarkStart w:id="39" w:name="_GoBack"/>
      <w:bookmarkEnd w:id="39"/>
      <w:r w:rsidRPr="009F7F17">
        <w:rPr>
          <w:sz w:val="24"/>
          <w:szCs w:val="24"/>
        </w:rPr>
        <w:t>другие), а также реквизиты (дата, номер) соответствующего договора или акта.</w:t>
      </w:r>
    </w:p>
    <w:p w:rsidR="009F7F17" w:rsidRPr="009F7F17" w:rsidRDefault="009F7F17" w:rsidP="009F7F17">
      <w:pPr>
        <w:widowControl w:val="0"/>
        <w:autoSpaceDE w:val="0"/>
        <w:autoSpaceDN w:val="0"/>
        <w:adjustRightInd w:val="0"/>
        <w:ind w:firstLine="540"/>
        <w:jc w:val="both"/>
        <w:rPr>
          <w:sz w:val="24"/>
          <w:szCs w:val="24"/>
        </w:rPr>
      </w:pPr>
      <w:bookmarkStart w:id="40" w:name="Par632"/>
      <w:bookmarkEnd w:id="40"/>
      <w:r w:rsidRPr="009F7F17">
        <w:rPr>
          <w:sz w:val="24"/>
          <w:szCs w:val="24"/>
        </w:rPr>
        <w:t>&lt;24</w:t>
      </w:r>
      <w:proofErr w:type="gramStart"/>
      <w:r w:rsidRPr="009F7F17">
        <w:rPr>
          <w:sz w:val="24"/>
          <w:szCs w:val="24"/>
        </w:rPr>
        <w:t>&gt; У</w:t>
      </w:r>
      <w:proofErr w:type="gramEnd"/>
      <w:r w:rsidRPr="009F7F17">
        <w:rPr>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F7F17" w:rsidRPr="009F7F17" w:rsidRDefault="009F7F17" w:rsidP="009F7F17">
      <w:pPr>
        <w:widowControl w:val="0"/>
        <w:autoSpaceDE w:val="0"/>
        <w:autoSpaceDN w:val="0"/>
        <w:adjustRightInd w:val="0"/>
        <w:ind w:firstLine="540"/>
        <w:jc w:val="both"/>
        <w:rPr>
          <w:sz w:val="24"/>
          <w:szCs w:val="24"/>
        </w:rPr>
      </w:pPr>
      <w:bookmarkStart w:id="41" w:name="Par633"/>
      <w:bookmarkEnd w:id="41"/>
      <w:r w:rsidRPr="009F7F17">
        <w:rPr>
          <w:sz w:val="24"/>
          <w:szCs w:val="24"/>
        </w:rPr>
        <w:t>&lt;25</w:t>
      </w:r>
      <w:proofErr w:type="gramStart"/>
      <w:r w:rsidRPr="009F7F17">
        <w:rPr>
          <w:sz w:val="24"/>
          <w:szCs w:val="24"/>
        </w:rPr>
        <w:t>&gt; У</w:t>
      </w:r>
      <w:proofErr w:type="gramEnd"/>
      <w:r w:rsidRPr="009F7F17">
        <w:rPr>
          <w:sz w:val="24"/>
          <w:szCs w:val="24"/>
        </w:rPr>
        <w:t>казывается существо обязательства (заем, кредит и другие).</w:t>
      </w:r>
    </w:p>
    <w:p w:rsidR="009F7F17" w:rsidRPr="009F7F17" w:rsidRDefault="009F7F17" w:rsidP="009F7F17">
      <w:pPr>
        <w:widowControl w:val="0"/>
        <w:autoSpaceDE w:val="0"/>
        <w:autoSpaceDN w:val="0"/>
        <w:adjustRightInd w:val="0"/>
        <w:ind w:firstLine="540"/>
        <w:jc w:val="both"/>
        <w:rPr>
          <w:sz w:val="24"/>
          <w:szCs w:val="24"/>
        </w:rPr>
      </w:pPr>
      <w:bookmarkStart w:id="42" w:name="Par634"/>
      <w:bookmarkEnd w:id="42"/>
      <w:r w:rsidRPr="009F7F17">
        <w:rPr>
          <w:sz w:val="24"/>
          <w:szCs w:val="24"/>
        </w:rPr>
        <w:t>&lt;26</w:t>
      </w:r>
      <w:proofErr w:type="gramStart"/>
      <w:r w:rsidRPr="009F7F17">
        <w:rPr>
          <w:sz w:val="24"/>
          <w:szCs w:val="24"/>
        </w:rPr>
        <w:t>&gt; У</w:t>
      </w:r>
      <w:proofErr w:type="gramEnd"/>
      <w:r w:rsidRPr="009F7F17">
        <w:rPr>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F7F17" w:rsidRPr="009F7F17" w:rsidRDefault="009F7F17" w:rsidP="009F7F17">
      <w:pPr>
        <w:widowControl w:val="0"/>
        <w:autoSpaceDE w:val="0"/>
        <w:autoSpaceDN w:val="0"/>
        <w:adjustRightInd w:val="0"/>
        <w:ind w:firstLine="540"/>
        <w:jc w:val="both"/>
        <w:rPr>
          <w:sz w:val="24"/>
          <w:szCs w:val="24"/>
        </w:rPr>
      </w:pPr>
      <w:bookmarkStart w:id="43" w:name="Par635"/>
      <w:bookmarkEnd w:id="43"/>
      <w:r w:rsidRPr="009F7F17">
        <w:rPr>
          <w:sz w:val="24"/>
          <w:szCs w:val="24"/>
        </w:rPr>
        <w:t>&lt;27</w:t>
      </w:r>
      <w:proofErr w:type="gramStart"/>
      <w:r w:rsidRPr="009F7F17">
        <w:rPr>
          <w:sz w:val="24"/>
          <w:szCs w:val="24"/>
        </w:rPr>
        <w:t>&gt; У</w:t>
      </w:r>
      <w:proofErr w:type="gramEnd"/>
      <w:r w:rsidRPr="009F7F17">
        <w:rPr>
          <w:sz w:val="24"/>
          <w:szCs w:val="24"/>
        </w:rPr>
        <w:t>казываются основание возникновения обязательства, а также реквизиты (дата, номер) соответствующего договора или акта.</w:t>
      </w:r>
    </w:p>
    <w:p w:rsidR="009F7F17" w:rsidRPr="009F7F17" w:rsidRDefault="009F7F17" w:rsidP="009F7F17">
      <w:pPr>
        <w:widowControl w:val="0"/>
        <w:autoSpaceDE w:val="0"/>
        <w:autoSpaceDN w:val="0"/>
        <w:adjustRightInd w:val="0"/>
        <w:ind w:firstLine="540"/>
        <w:jc w:val="both"/>
        <w:rPr>
          <w:sz w:val="24"/>
          <w:szCs w:val="24"/>
        </w:rPr>
      </w:pPr>
      <w:bookmarkStart w:id="44" w:name="Par636"/>
      <w:bookmarkEnd w:id="44"/>
      <w:r w:rsidRPr="009F7F17">
        <w:rPr>
          <w:sz w:val="24"/>
          <w:szCs w:val="24"/>
        </w:rPr>
        <w:t>&lt;28</w:t>
      </w:r>
      <w:proofErr w:type="gramStart"/>
      <w:r w:rsidRPr="009F7F17">
        <w:rPr>
          <w:sz w:val="24"/>
          <w:szCs w:val="24"/>
        </w:rPr>
        <w:t>&gt; У</w:t>
      </w:r>
      <w:proofErr w:type="gramEnd"/>
      <w:r w:rsidRPr="009F7F17">
        <w:rPr>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F7F17" w:rsidRPr="009F7F17" w:rsidRDefault="009F7F17" w:rsidP="009F7F17">
      <w:pPr>
        <w:widowControl w:val="0"/>
        <w:autoSpaceDE w:val="0"/>
        <w:autoSpaceDN w:val="0"/>
        <w:adjustRightInd w:val="0"/>
        <w:ind w:firstLine="540"/>
        <w:jc w:val="both"/>
        <w:rPr>
          <w:sz w:val="24"/>
          <w:szCs w:val="24"/>
        </w:rPr>
      </w:pPr>
      <w:bookmarkStart w:id="45" w:name="Par637"/>
      <w:bookmarkEnd w:id="45"/>
      <w:r w:rsidRPr="009F7F17">
        <w:rPr>
          <w:sz w:val="24"/>
          <w:szCs w:val="24"/>
        </w:rPr>
        <w:t>&lt;29</w:t>
      </w:r>
      <w:proofErr w:type="gramStart"/>
      <w:r w:rsidRPr="009F7F17">
        <w:rPr>
          <w:sz w:val="24"/>
          <w:szCs w:val="24"/>
        </w:rPr>
        <w:t>&gt; У</w:t>
      </w:r>
      <w:proofErr w:type="gramEnd"/>
      <w:r w:rsidRPr="009F7F17">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widowControl w:val="0"/>
        <w:autoSpaceDE w:val="0"/>
        <w:autoSpaceDN w:val="0"/>
        <w:adjustRightInd w:val="0"/>
        <w:jc w:val="both"/>
        <w:rPr>
          <w:sz w:val="24"/>
          <w:szCs w:val="24"/>
        </w:rPr>
      </w:pPr>
    </w:p>
    <w:p w:rsidR="009F7F17" w:rsidRPr="009F7F17" w:rsidRDefault="009F7F17" w:rsidP="009F7F17">
      <w:pPr>
        <w:widowControl w:val="0"/>
        <w:pBdr>
          <w:top w:val="single" w:sz="6" w:space="0" w:color="auto"/>
        </w:pBdr>
        <w:autoSpaceDE w:val="0"/>
        <w:autoSpaceDN w:val="0"/>
        <w:adjustRightInd w:val="0"/>
        <w:spacing w:before="100" w:after="100"/>
        <w:jc w:val="both"/>
        <w:rPr>
          <w:sz w:val="24"/>
          <w:szCs w:val="24"/>
        </w:rPr>
      </w:pPr>
    </w:p>
    <w:p w:rsidR="009F7F17" w:rsidRPr="009F7F17" w:rsidRDefault="009F7F17" w:rsidP="009F7F17">
      <w:pPr>
        <w:rPr>
          <w:sz w:val="24"/>
          <w:szCs w:val="24"/>
        </w:rPr>
      </w:pPr>
    </w:p>
    <w:p w:rsidR="009F7F17" w:rsidRPr="009F7F17" w:rsidRDefault="009F7F17" w:rsidP="009F7F17">
      <w:pPr>
        <w:rPr>
          <w:sz w:val="24"/>
          <w:szCs w:val="24"/>
        </w:rPr>
      </w:pPr>
    </w:p>
    <w:p w:rsidR="009F7F17" w:rsidRPr="002F2177" w:rsidRDefault="009F7F17" w:rsidP="009F7F17"/>
    <w:p w:rsidR="009F7F17" w:rsidRDefault="009F7F17"/>
    <w:sectPr w:rsidR="009F7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4A"/>
    <w:rsid w:val="002A57BC"/>
    <w:rsid w:val="0050284A"/>
    <w:rsid w:val="009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284A"/>
    <w:pPr>
      <w:jc w:val="both"/>
    </w:pPr>
    <w:rPr>
      <w:sz w:val="28"/>
    </w:rPr>
  </w:style>
  <w:style w:type="character" w:customStyle="1" w:styleId="a4">
    <w:name w:val="Основной текст Знак"/>
    <w:basedOn w:val="a0"/>
    <w:link w:val="a3"/>
    <w:rsid w:val="0050284A"/>
    <w:rPr>
      <w:rFonts w:ascii="Times New Roman" w:eastAsia="Times New Roman" w:hAnsi="Times New Roman" w:cs="Times New Roman"/>
      <w:sz w:val="28"/>
      <w:szCs w:val="20"/>
      <w:lang w:eastAsia="ru-RU"/>
    </w:rPr>
  </w:style>
  <w:style w:type="character" w:styleId="a5">
    <w:name w:val="Hyperlink"/>
    <w:basedOn w:val="a0"/>
    <w:rsid w:val="009F7F17"/>
    <w:rPr>
      <w:color w:val="0000FF"/>
      <w:u w:val="single"/>
    </w:rPr>
  </w:style>
  <w:style w:type="paragraph" w:customStyle="1" w:styleId="ConsPlusNonformat">
    <w:name w:val="ConsPlusNonformat"/>
    <w:rsid w:val="009F7F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284A"/>
    <w:pPr>
      <w:jc w:val="both"/>
    </w:pPr>
    <w:rPr>
      <w:sz w:val="28"/>
    </w:rPr>
  </w:style>
  <w:style w:type="character" w:customStyle="1" w:styleId="a4">
    <w:name w:val="Основной текст Знак"/>
    <w:basedOn w:val="a0"/>
    <w:link w:val="a3"/>
    <w:rsid w:val="0050284A"/>
    <w:rPr>
      <w:rFonts w:ascii="Times New Roman" w:eastAsia="Times New Roman" w:hAnsi="Times New Roman" w:cs="Times New Roman"/>
      <w:sz w:val="28"/>
      <w:szCs w:val="20"/>
      <w:lang w:eastAsia="ru-RU"/>
    </w:rPr>
  </w:style>
  <w:style w:type="character" w:styleId="a5">
    <w:name w:val="Hyperlink"/>
    <w:basedOn w:val="a0"/>
    <w:rsid w:val="009F7F17"/>
    <w:rPr>
      <w:color w:val="0000FF"/>
      <w:u w:val="single"/>
    </w:rPr>
  </w:style>
  <w:style w:type="paragraph" w:customStyle="1" w:styleId="ConsPlusNonformat">
    <w:name w:val="ConsPlusNonformat"/>
    <w:rsid w:val="009F7F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44;&#1086;&#1082;&#1091;&#1084;&#1077;&#1085;&#1090;%20&#1087;&#1088;&#1077;&#1076;&#1086;&#1089;&#1090;&#1072;&#1074;&#1083;&#1077;&#1085;%20&#1050;&#1086;&#1085;&#1089;&#1091;&#1083;&#1100;&#1090;&#1072;&#1085;&#1090;&#1055;&#1083;&#1102;1.doc" TargetMode="External"/><Relationship Id="rId13" Type="http://schemas.openxmlformats.org/officeDocument/2006/relationships/hyperlink" Target="file:///G:\&#1044;&#1086;&#1082;&#1091;&#1084;&#1077;&#1085;&#1090;%20&#1087;&#1088;&#1077;&#1076;&#1086;&#1089;&#1090;&#1072;&#1074;&#1083;&#1077;&#1085;%20&#1050;&#1086;&#1085;&#1089;&#1091;&#1083;&#1100;&#1090;&#1072;&#1085;&#1090;&#1055;&#1083;&#1102;1.doc" TargetMode="External"/><Relationship Id="rId18" Type="http://schemas.openxmlformats.org/officeDocument/2006/relationships/hyperlink" Target="file:///G:\&#1044;&#1086;&#1082;&#1091;&#1084;&#1077;&#1085;&#1090;%20&#1087;&#1088;&#1077;&#1076;&#1086;&#1089;&#1090;&#1072;&#1074;&#1083;&#1077;&#1085;%20&#1050;&#1086;&#1085;&#1089;&#1091;&#1083;&#1100;&#1090;&#1072;&#1085;&#1090;&#1055;&#1083;&#1102;1.doc" TargetMode="External"/><Relationship Id="rId26" Type="http://schemas.openxmlformats.org/officeDocument/2006/relationships/hyperlink" Target="file:///G:\&#1044;&#1086;&#1082;&#1091;&#1084;&#1077;&#1085;&#1090;%20&#1087;&#1088;&#1077;&#1076;&#1086;&#1089;&#1090;&#1072;&#1074;&#1083;&#1077;&#1085;%20&#1050;&#1086;&#1085;&#1089;&#1091;&#1083;&#1100;&#1090;&#1072;&#1085;&#1090;&#1055;&#1083;&#1102;1.doc" TargetMode="External"/><Relationship Id="rId39" Type="http://schemas.openxmlformats.org/officeDocument/2006/relationships/hyperlink" Target="file:///G:\&#1044;&#1086;&#1082;&#1091;&#1084;&#1077;&#1085;&#1090;%20&#1087;&#1088;&#1077;&#1076;&#1086;&#1089;&#1090;&#1072;&#1074;&#1083;&#1077;&#1085;%20&#1050;&#1086;&#1085;&#1089;&#1091;&#1083;&#1100;&#1090;&#1072;&#1085;&#1090;&#1055;&#1083;&#1102;1.doc" TargetMode="External"/><Relationship Id="rId3" Type="http://schemas.openxmlformats.org/officeDocument/2006/relationships/settings" Target="settings.xml"/><Relationship Id="rId21" Type="http://schemas.openxmlformats.org/officeDocument/2006/relationships/hyperlink" Target="file:///G:\&#1044;&#1086;&#1082;&#1091;&#1084;&#1077;&#1085;&#1090;%20&#1087;&#1088;&#1077;&#1076;&#1086;&#1089;&#1090;&#1072;&#1074;&#1083;&#1077;&#1085;%20&#1050;&#1086;&#1085;&#1089;&#1091;&#1083;&#1100;&#1090;&#1072;&#1085;&#1090;&#1055;&#1083;&#1102;1.doc" TargetMode="External"/><Relationship Id="rId34" Type="http://schemas.openxmlformats.org/officeDocument/2006/relationships/hyperlink" Target="file:///G:\&#1044;&#1086;&#1082;&#1091;&#1084;&#1077;&#1085;&#1090;%20&#1087;&#1088;&#1077;&#1076;&#1086;&#1089;&#1090;&#1072;&#1074;&#1083;&#1077;&#1085;%20&#1050;&#1086;&#1085;&#1089;&#1091;&#1083;&#1100;&#1090;&#1072;&#1085;&#1090;&#1055;&#1083;&#1102;1.doc" TargetMode="External"/><Relationship Id="rId42" Type="http://schemas.openxmlformats.org/officeDocument/2006/relationships/hyperlink" Target="file:///G:\&#1044;&#1086;&#1082;&#1091;&#1084;&#1077;&#1085;&#1090;%20&#1087;&#1088;&#1077;&#1076;&#1086;&#1089;&#1090;&#1072;&#1074;&#1083;&#1077;&#1085;%20&#1050;&#1086;&#1085;&#1089;&#1091;&#1083;&#1100;&#1090;&#1072;&#1085;&#1090;&#1055;&#1083;&#1102;1.doc" TargetMode="External"/><Relationship Id="rId7" Type="http://schemas.openxmlformats.org/officeDocument/2006/relationships/hyperlink" Target="file:///C:\Documents%20and%20Settings\1\&#1056;&#1072;&#1073;&#1086;&#1095;&#1080;&#1081;%20&#1089;&#1090;&#1086;&#1083;\&#1044;&#1086;&#1082;&#1091;&#1084;&#1077;&#1085;&#1090;%20&#1087;&#1088;&#1077;&#1076;&#1086;&#1089;&#1090;&#1072;&#1074;&#1083;&#1077;&#1085;%20&#1050;&#1086;&#1085;&#1089;&#1091;&#1083;&#1100;&#1090;&#1072;&#1085;&#1090;&#1055;&#1083;&#1102;1.doc" TargetMode="External"/><Relationship Id="rId12" Type="http://schemas.openxmlformats.org/officeDocument/2006/relationships/hyperlink" Target="file:///G:\&#1044;&#1086;&#1082;&#1091;&#1084;&#1077;&#1085;&#1090;%20&#1087;&#1088;&#1077;&#1076;&#1086;&#1089;&#1090;&#1072;&#1074;&#1083;&#1077;&#1085;%20&#1050;&#1086;&#1085;&#1089;&#1091;&#1083;&#1100;&#1090;&#1072;&#1085;&#1090;&#1055;&#1083;&#1102;1.doc" TargetMode="External"/><Relationship Id="rId17" Type="http://schemas.openxmlformats.org/officeDocument/2006/relationships/hyperlink" Target="file:///G:\&#1044;&#1086;&#1082;&#1091;&#1084;&#1077;&#1085;&#1090;%20&#1087;&#1088;&#1077;&#1076;&#1086;&#1089;&#1090;&#1072;&#1074;&#1083;&#1077;&#1085;%20&#1050;&#1086;&#1085;&#1089;&#1091;&#1083;&#1100;&#1090;&#1072;&#1085;&#1090;&#1055;&#1083;&#1102;1.doc" TargetMode="External"/><Relationship Id="rId25" Type="http://schemas.openxmlformats.org/officeDocument/2006/relationships/hyperlink" Target="file:///G:\&#1044;&#1086;&#1082;&#1091;&#1084;&#1077;&#1085;&#1090;%20&#1087;&#1088;&#1077;&#1076;&#1086;&#1089;&#1090;&#1072;&#1074;&#1083;&#1077;&#1085;%20&#1050;&#1086;&#1085;&#1089;&#1091;&#1083;&#1100;&#1090;&#1072;&#1085;&#1090;&#1055;&#1083;&#1102;1.doc" TargetMode="External"/><Relationship Id="rId33" Type="http://schemas.openxmlformats.org/officeDocument/2006/relationships/hyperlink" Target="file:///G:\&#1044;&#1086;&#1082;&#1091;&#1084;&#1077;&#1085;&#1090;%20&#1087;&#1088;&#1077;&#1076;&#1086;&#1089;&#1090;&#1072;&#1074;&#1083;&#1077;&#1085;%20&#1050;&#1086;&#1085;&#1089;&#1091;&#1083;&#1100;&#1090;&#1072;&#1085;&#1090;&#1055;&#1083;&#1102;1.doc" TargetMode="External"/><Relationship Id="rId38" Type="http://schemas.openxmlformats.org/officeDocument/2006/relationships/hyperlink" Target="file:///G:\&#1044;&#1086;&#1082;&#1091;&#1084;&#1077;&#1085;&#1090;%20&#1087;&#1088;&#1077;&#1076;&#1086;&#1089;&#1090;&#1072;&#1074;&#1083;&#1077;&#1085;%20&#1050;&#1086;&#1085;&#1089;&#1091;&#1083;&#1100;&#1090;&#1072;&#1085;&#1090;&#1055;&#1083;&#1102;1.doc" TargetMode="External"/><Relationship Id="rId2" Type="http://schemas.microsoft.com/office/2007/relationships/stylesWithEffects" Target="stylesWithEffects.xml"/><Relationship Id="rId16" Type="http://schemas.openxmlformats.org/officeDocument/2006/relationships/hyperlink" Target="file:///G:\&#1044;&#1086;&#1082;&#1091;&#1084;&#1077;&#1085;&#1090;%20&#1087;&#1088;&#1077;&#1076;&#1086;&#1089;&#1090;&#1072;&#1074;&#1083;&#1077;&#1085;%20&#1050;&#1086;&#1085;&#1089;&#1091;&#1083;&#1100;&#1090;&#1072;&#1085;&#1090;&#1055;&#1083;&#1102;1.doc" TargetMode="External"/><Relationship Id="rId20" Type="http://schemas.openxmlformats.org/officeDocument/2006/relationships/hyperlink" Target="file:///G:\&#1044;&#1086;&#1082;&#1091;&#1084;&#1077;&#1085;&#1090;%20&#1087;&#1088;&#1077;&#1076;&#1086;&#1089;&#1090;&#1072;&#1074;&#1083;&#1077;&#1085;%20&#1050;&#1086;&#1085;&#1089;&#1091;&#1083;&#1100;&#1090;&#1072;&#1085;&#1090;&#1055;&#1083;&#1102;1.doc" TargetMode="External"/><Relationship Id="rId29" Type="http://schemas.openxmlformats.org/officeDocument/2006/relationships/hyperlink" Target="file:///G:\&#1044;&#1086;&#1082;&#1091;&#1084;&#1077;&#1085;&#1090;%20&#1087;&#1088;&#1077;&#1076;&#1086;&#1089;&#1090;&#1072;&#1074;&#1083;&#1077;&#1085;%20&#1050;&#1086;&#1085;&#1089;&#1091;&#1083;&#1100;&#1090;&#1072;&#1085;&#1090;&#1055;&#1083;&#1102;1.doc" TargetMode="External"/><Relationship Id="rId41" Type="http://schemas.openxmlformats.org/officeDocument/2006/relationships/hyperlink" Target="consultantplus://offline/ref=3C38F5E405BFE158BE213B8101F2A6C7F6322934DC08A25E0430943C0D22DF915B0EBEBD69749DD6c8u6G" TargetMode="External"/><Relationship Id="rId1" Type="http://schemas.openxmlformats.org/officeDocument/2006/relationships/styles" Target="styles.xml"/><Relationship Id="rId6" Type="http://schemas.openxmlformats.org/officeDocument/2006/relationships/hyperlink" Target="file:///C:\Documents%20and%20Settings\1\&#1056;&#1072;&#1073;&#1086;&#1095;&#1080;&#1081;%20&#1089;&#1090;&#1086;&#1083;\&#1044;&#1086;&#1082;&#1091;&#1084;&#1077;&#1085;&#1090;%20&#1087;&#1088;&#1077;&#1076;&#1086;&#1089;&#1090;&#1072;&#1074;&#1083;&#1077;&#1085;%20&#1050;&#1086;&#1085;&#1089;&#1091;&#1083;&#1100;&#1090;&#1072;&#1085;&#1090;&#1055;&#1083;&#1102;1.doc" TargetMode="External"/><Relationship Id="rId11" Type="http://schemas.openxmlformats.org/officeDocument/2006/relationships/hyperlink" Target="file:///C:\Documents%20and%20Settings\1\&#1056;&#1072;&#1073;&#1086;&#1095;&#1080;&#1081;%20&#1089;&#1090;&#1086;&#1083;\&#1044;&#1086;&#1082;&#1091;&#1084;&#1077;&#1085;&#1090;%20&#1087;&#1088;&#1077;&#1076;&#1086;&#1089;&#1090;&#1072;&#1074;&#1083;&#1077;&#1085;%20&#1050;&#1086;&#1085;&#1089;&#1091;&#1083;&#1100;&#1090;&#1072;&#1085;&#1090;&#1055;&#1083;&#1102;1.doc" TargetMode="External"/><Relationship Id="rId24" Type="http://schemas.openxmlformats.org/officeDocument/2006/relationships/hyperlink" Target="file:///G:\&#1044;&#1086;&#1082;&#1091;&#1084;&#1077;&#1085;&#1090;%20&#1087;&#1088;&#1077;&#1076;&#1086;&#1089;&#1090;&#1072;&#1074;&#1083;&#1077;&#1085;%20&#1050;&#1086;&#1085;&#1089;&#1091;&#1083;&#1100;&#1090;&#1072;&#1085;&#1090;&#1055;&#1083;&#1102;1.doc" TargetMode="External"/><Relationship Id="rId32" Type="http://schemas.openxmlformats.org/officeDocument/2006/relationships/hyperlink" Target="file:///G:\&#1044;&#1086;&#1082;&#1091;&#1084;&#1077;&#1085;&#1090;%20&#1087;&#1088;&#1077;&#1076;&#1086;&#1089;&#1090;&#1072;&#1074;&#1083;&#1077;&#1085;%20&#1050;&#1086;&#1085;&#1089;&#1091;&#1083;&#1100;&#1090;&#1072;&#1085;&#1090;&#1055;&#1083;&#1102;1.doc" TargetMode="External"/><Relationship Id="rId37" Type="http://schemas.openxmlformats.org/officeDocument/2006/relationships/hyperlink" Target="file:///G:\&#1044;&#1086;&#1082;&#1091;&#1084;&#1077;&#1085;&#1090;%20&#1087;&#1088;&#1077;&#1076;&#1086;&#1089;&#1090;&#1072;&#1074;&#1083;&#1077;&#1085;%20&#1050;&#1086;&#1085;&#1089;&#1091;&#1083;&#1100;&#1090;&#1072;&#1085;&#1090;&#1055;&#1083;&#1102;1.doc" TargetMode="External"/><Relationship Id="rId40" Type="http://schemas.openxmlformats.org/officeDocument/2006/relationships/hyperlink" Target="consultantplus://offline/ref=3C38F5E405BFE158BE213B8101F2A6C7F6322934DB0FA25E0430943C0D22DF915B0EBEBD69749DD7c8u1G" TargetMode="External"/><Relationship Id="rId5" Type="http://schemas.openxmlformats.org/officeDocument/2006/relationships/hyperlink" Target="consultantplus://offline/ref=574D395DDD8723CBA0B29BCBA2636C6F22A4D9155DFCF513EE493709B21DDBC5F942830AB5CF3BBEIFWEM" TargetMode="External"/><Relationship Id="rId15" Type="http://schemas.openxmlformats.org/officeDocument/2006/relationships/hyperlink" Target="file:///G:\&#1044;&#1086;&#1082;&#1091;&#1084;&#1077;&#1085;&#1090;%20&#1087;&#1088;&#1077;&#1076;&#1086;&#1089;&#1090;&#1072;&#1074;&#1083;&#1077;&#1085;%20&#1050;&#1086;&#1085;&#1089;&#1091;&#1083;&#1100;&#1090;&#1072;&#1085;&#1090;&#1055;&#1083;&#1102;1.doc" TargetMode="External"/><Relationship Id="rId23" Type="http://schemas.openxmlformats.org/officeDocument/2006/relationships/hyperlink" Target="file:///G:\&#1044;&#1086;&#1082;&#1091;&#1084;&#1077;&#1085;&#1090;%20&#1087;&#1088;&#1077;&#1076;&#1086;&#1089;&#1090;&#1072;&#1074;&#1083;&#1077;&#1085;%20&#1050;&#1086;&#1085;&#1089;&#1091;&#1083;&#1100;&#1090;&#1072;&#1085;&#1090;&#1055;&#1083;&#1102;1.doc" TargetMode="External"/><Relationship Id="rId28" Type="http://schemas.openxmlformats.org/officeDocument/2006/relationships/hyperlink" Target="file:///G:\&#1044;&#1086;&#1082;&#1091;&#1084;&#1077;&#1085;&#1090;%20&#1087;&#1088;&#1077;&#1076;&#1086;&#1089;&#1090;&#1072;&#1074;&#1083;&#1077;&#1085;%20&#1050;&#1086;&#1085;&#1089;&#1091;&#1083;&#1100;&#1090;&#1072;&#1085;&#1090;&#1055;&#1083;&#1102;1.doc" TargetMode="External"/><Relationship Id="rId36" Type="http://schemas.openxmlformats.org/officeDocument/2006/relationships/hyperlink" Target="file:///G:\&#1044;&#1086;&#1082;&#1091;&#1084;&#1077;&#1085;&#1090;%20&#1087;&#1088;&#1077;&#1076;&#1086;&#1089;&#1090;&#1072;&#1074;&#1083;&#1077;&#1085;%20&#1050;&#1086;&#1085;&#1089;&#1091;&#1083;&#1100;&#1090;&#1072;&#1085;&#1090;&#1055;&#1083;&#1102;1.doc" TargetMode="External"/><Relationship Id="rId10" Type="http://schemas.openxmlformats.org/officeDocument/2006/relationships/hyperlink" Target="file:///C:\Documents%20and%20Settings\1\&#1056;&#1072;&#1073;&#1086;&#1095;&#1080;&#1081;%20&#1089;&#1090;&#1086;&#1083;\&#1044;&#1086;&#1082;&#1091;&#1084;&#1077;&#1085;&#1090;%20&#1087;&#1088;&#1077;&#1076;&#1086;&#1089;&#1090;&#1072;&#1074;&#1083;&#1077;&#1085;%20&#1050;&#1086;&#1085;&#1089;&#1091;&#1083;&#1100;&#1090;&#1072;&#1085;&#1090;&#1055;&#1083;&#1102;1.doc" TargetMode="External"/><Relationship Id="rId19" Type="http://schemas.openxmlformats.org/officeDocument/2006/relationships/hyperlink" Target="file:///G:\&#1044;&#1086;&#1082;&#1091;&#1084;&#1077;&#1085;&#1090;%20&#1087;&#1088;&#1077;&#1076;&#1086;&#1089;&#1090;&#1072;&#1074;&#1083;&#1077;&#1085;%20&#1050;&#1086;&#1085;&#1089;&#1091;&#1083;&#1100;&#1090;&#1072;&#1085;&#1090;&#1055;&#1083;&#1102;1.doc" TargetMode="External"/><Relationship Id="rId31" Type="http://schemas.openxmlformats.org/officeDocument/2006/relationships/hyperlink" Target="file:///G:\&#1044;&#1086;&#1082;&#1091;&#1084;&#1077;&#1085;&#1090;%20&#1087;&#1088;&#1077;&#1076;&#1086;&#1089;&#1090;&#1072;&#1074;&#1083;&#1077;&#1085;%20&#1050;&#1086;&#1085;&#1089;&#1091;&#1083;&#1100;&#1090;&#1072;&#1085;&#1090;&#1055;&#1083;&#1102;1.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1\&#1056;&#1072;&#1073;&#1086;&#1095;&#1080;&#1081;%20&#1089;&#1090;&#1086;&#1083;\&#1044;&#1086;&#1082;&#1091;&#1084;&#1077;&#1085;&#1090;%20&#1087;&#1088;&#1077;&#1076;&#1086;&#1089;&#1090;&#1072;&#1074;&#1083;&#1077;&#1085;%20&#1050;&#1086;&#1085;&#1089;&#1091;&#1083;&#1100;&#1090;&#1072;&#1085;&#1090;&#1055;&#1083;&#1102;1.doc" TargetMode="External"/><Relationship Id="rId14" Type="http://schemas.openxmlformats.org/officeDocument/2006/relationships/hyperlink" Target="file:///G:\&#1044;&#1086;&#1082;&#1091;&#1084;&#1077;&#1085;&#1090;%20&#1087;&#1088;&#1077;&#1076;&#1086;&#1089;&#1090;&#1072;&#1074;&#1083;&#1077;&#1085;%20&#1050;&#1086;&#1085;&#1089;&#1091;&#1083;&#1100;&#1090;&#1072;&#1085;&#1090;&#1055;&#1083;&#1102;1.doc" TargetMode="External"/><Relationship Id="rId22" Type="http://schemas.openxmlformats.org/officeDocument/2006/relationships/hyperlink" Target="file:///G:\&#1044;&#1086;&#1082;&#1091;&#1084;&#1077;&#1085;&#1090;%20&#1087;&#1088;&#1077;&#1076;&#1086;&#1089;&#1090;&#1072;&#1074;&#1083;&#1077;&#1085;%20&#1050;&#1086;&#1085;&#1089;&#1091;&#1083;&#1100;&#1090;&#1072;&#1085;&#1090;&#1055;&#1083;&#1102;1.doc" TargetMode="External"/><Relationship Id="rId27" Type="http://schemas.openxmlformats.org/officeDocument/2006/relationships/hyperlink" Target="file:///G:\&#1044;&#1086;&#1082;&#1091;&#1084;&#1077;&#1085;&#1090;%20&#1087;&#1088;&#1077;&#1076;&#1086;&#1089;&#1090;&#1072;&#1074;&#1083;&#1077;&#1085;%20&#1050;&#1086;&#1085;&#1089;&#1091;&#1083;&#1100;&#1090;&#1072;&#1085;&#1090;&#1055;&#1083;&#1102;1.doc" TargetMode="External"/><Relationship Id="rId30" Type="http://schemas.openxmlformats.org/officeDocument/2006/relationships/hyperlink" Target="file:///G:\&#1044;&#1086;&#1082;&#1091;&#1084;&#1077;&#1085;&#1090;%20&#1087;&#1088;&#1077;&#1076;&#1086;&#1089;&#1090;&#1072;&#1074;&#1083;&#1077;&#1085;%20&#1050;&#1086;&#1085;&#1089;&#1091;&#1083;&#1100;&#1090;&#1072;&#1085;&#1090;&#1055;&#1083;&#1102;1.doc" TargetMode="External"/><Relationship Id="rId35" Type="http://schemas.openxmlformats.org/officeDocument/2006/relationships/hyperlink" Target="file:///G:\&#1044;&#1086;&#1082;&#1091;&#1084;&#1077;&#1085;&#1090;%20&#1087;&#1088;&#1077;&#1076;&#1086;&#1089;&#1090;&#1072;&#1074;&#1083;&#1077;&#1085;%20&#1050;&#1086;&#1085;&#1089;&#1091;&#1083;&#1100;&#1090;&#1072;&#1085;&#1090;&#1055;&#1083;&#1102;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2015-03-06T10:56:00Z</dcterms:created>
  <dcterms:modified xsi:type="dcterms:W3CDTF">2015-03-06T11:18:00Z</dcterms:modified>
</cp:coreProperties>
</file>